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UNICAM – Università di Camerino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Area Persone, Organizzazione e Sviluppo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Via Gentile III da Varano, 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62032 Camerino (MC)</w:t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 </w:t>
      </w:r>
      <w:r w:rsidDel="00000000" w:rsidR="00000000" w:rsidRPr="00000000">
        <w:rPr>
          <w:rtl w:val="0"/>
        </w:rPr>
        <w:t xml:space="preserve">0737/40 3008 - 2028 - 2019 - 2057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apo.personaleta@unicam.it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5"/>
        <w:tblGridChange w:id="0">
          <w:tblGrid>
            <w:gridCol w:w="93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pStyle w:val="Title"/>
              <w:keepLines w:val="0"/>
              <w:jc w:val="center"/>
              <w:rPr>
                <w:sz w:val="22"/>
                <w:szCs w:val="22"/>
              </w:rPr>
            </w:pPr>
            <w:bookmarkStart w:colFirst="0" w:colLast="0" w:name="_heading=h.em7myqea1n8o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CONGEDO PARENTALE RETRIBUITO AL 30% </w:t>
            </w:r>
          </w:p>
          <w:p w:rsidR="00000000" w:rsidDel="00000000" w:rsidP="00000000" w:rsidRDefault="00000000" w:rsidRPr="00000000" w14:paraId="00000008">
            <w:pPr>
              <w:pStyle w:val="Title"/>
              <w:keepNext w:val="1"/>
              <w:jc w:val="center"/>
              <w:rPr>
                <w:sz w:val="22"/>
                <w:szCs w:val="22"/>
              </w:rPr>
            </w:pPr>
            <w:bookmarkStart w:colFirst="0" w:colLast="0" w:name="_heading=h.illzherz82pi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(artt. 32 e 34 D.Lgs 151/2001 da fruire entro il 12° anno di vita del/della bambino/a) 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b w:val="1"/>
          <w:color w:val="4a4a4a"/>
          <w:sz w:val="16"/>
          <w:szCs w:val="16"/>
          <w:rtl w:val="0"/>
        </w:rPr>
        <w:t xml:space="preserve">Avvertenze: </w:t>
      </w:r>
      <w:r w:rsidDel="00000000" w:rsidR="00000000" w:rsidRPr="00000000">
        <w:rPr>
          <w:color w:val="4a4a4a"/>
          <w:sz w:val="16"/>
          <w:szCs w:val="16"/>
          <w:rtl w:val="0"/>
        </w:rPr>
        <w:t xml:space="preserve">Ai sensi degli artt. 32 e 34 del D.Lgs 151/2001 i genitori possono fruire del congedo parentale retribuito al 30% per complessivi 9 mesi fino al compimento del 12° anno del/della figlio/a.</w:t>
      </w:r>
    </w:p>
    <w:p w:rsidR="00000000" w:rsidDel="00000000" w:rsidP="00000000" w:rsidRDefault="00000000" w:rsidRPr="00000000" w14:paraId="0000000B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E’ opportuno ricordare che dei 9 mesi al 30%, un mese tra entrambi i genitori è retribuito al 100% (vedere modulo “Congedo parentale retribuito al 100%”)</w:t>
      </w:r>
    </w:p>
    <w:p w:rsidR="00000000" w:rsidDel="00000000" w:rsidP="00000000" w:rsidRDefault="00000000" w:rsidRPr="00000000" w14:paraId="0000000C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Il periodo complessivo di 9 mesi è così suddiviso: </w:t>
      </w:r>
    </w:p>
    <w:p w:rsidR="00000000" w:rsidDel="00000000" w:rsidP="00000000" w:rsidRDefault="00000000" w:rsidRPr="00000000" w14:paraId="0000000D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ind w:left="0" w:firstLine="0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- 3 mesi sono assegnati in via esclusiva alla madre (periodo </w:t>
      </w:r>
      <w:r w:rsidDel="00000000" w:rsidR="00000000" w:rsidRPr="00000000">
        <w:rPr>
          <w:b w:val="1"/>
          <w:color w:val="4a4a4a"/>
          <w:sz w:val="16"/>
          <w:szCs w:val="16"/>
          <w:rtl w:val="0"/>
        </w:rPr>
        <w:t xml:space="preserve">non</w:t>
      </w:r>
      <w:r w:rsidDel="00000000" w:rsidR="00000000" w:rsidRPr="00000000">
        <w:rPr>
          <w:color w:val="4a4a4a"/>
          <w:sz w:val="16"/>
          <w:szCs w:val="16"/>
          <w:rtl w:val="0"/>
        </w:rPr>
        <w:t xml:space="preserve"> trasferibile all’altro genitore);</w:t>
      </w:r>
    </w:p>
    <w:p w:rsidR="00000000" w:rsidDel="00000000" w:rsidP="00000000" w:rsidRDefault="00000000" w:rsidRPr="00000000" w14:paraId="0000000E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ind w:left="0" w:firstLine="0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- 3 mesi sono assegnati in via esclusiva al padre (periodo </w:t>
      </w:r>
      <w:r w:rsidDel="00000000" w:rsidR="00000000" w:rsidRPr="00000000">
        <w:rPr>
          <w:b w:val="1"/>
          <w:color w:val="4a4a4a"/>
          <w:sz w:val="16"/>
          <w:szCs w:val="16"/>
          <w:rtl w:val="0"/>
        </w:rPr>
        <w:t xml:space="preserve">non</w:t>
      </w:r>
      <w:r w:rsidDel="00000000" w:rsidR="00000000" w:rsidRPr="00000000">
        <w:rPr>
          <w:color w:val="4a4a4a"/>
          <w:sz w:val="16"/>
          <w:szCs w:val="16"/>
          <w:rtl w:val="0"/>
        </w:rPr>
        <w:t xml:space="preserve"> trasferibile all’altro genitore);</w:t>
      </w:r>
    </w:p>
    <w:p w:rsidR="00000000" w:rsidDel="00000000" w:rsidP="00000000" w:rsidRDefault="00000000" w:rsidRPr="00000000" w14:paraId="0000000F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ind w:left="0" w:firstLine="0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- 3 mesi devono essere fruiti alternativamente tra i genitori. In sostanza questi ulteriori 3 mesi se non venissero fruiti da un genitore possono essere fruiti dall’altro (periodo trasferibile).</w:t>
      </w:r>
    </w:p>
    <w:p w:rsidR="00000000" w:rsidDel="00000000" w:rsidP="00000000" w:rsidRDefault="00000000" w:rsidRPr="00000000" w14:paraId="00000010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In caso di fruizione del congedo su base oraria, per rapportare le ore di congedo a giorni interi bisogna fare riferimento al contratto collettivo applicato al momento della fruizione. 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Infatti l’art. 32, commi 1-bis e 1-ter del D.Lgs 151/2001 ha rinviato alla contrattazione collettiva.</w:t>
      </w:r>
    </w:p>
    <w:p w:rsidR="00000000" w:rsidDel="00000000" w:rsidP="00000000" w:rsidRDefault="00000000" w:rsidRPr="00000000" w14:paraId="00000012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Qualora nel contratto collettivo non ci siano indicazioni sulle modalità di fruizione del congedo parentale ad ore si applica la regola generale, secondo la quale 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la durata del permesso deve essere pari alla metà dell’orario medio giornaliero.</w:t>
      </w:r>
      <w:r w:rsidDel="00000000" w:rsidR="00000000" w:rsidRPr="00000000">
        <w:rPr>
          <w:sz w:val="16"/>
          <w:szCs w:val="16"/>
          <w:rtl w:val="0"/>
        </w:rPr>
        <w:t xml:space="preserve"> Pertanto due mezze giornate di congedo su base oraria “consumano” un giorno di congedo su base giornaliera. 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Il congedo su base oraria in Unicam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è fino a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 3 ore + 36 minuti.</w:t>
      </w: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Esempio n. 1: orario da griglia 8 - 14. Ingr. ore 8,15 - uscita  ore 10,30 = 2,15 (orario ordinario timbrato) + 3,36 di congedo parentale su base oraria = 5,51 ore di lav. ordinario. In questo caso si genera un debito orario di 9 minuti per coprire 6 ore di lavoro. </w:t>
      </w:r>
    </w:p>
    <w:p w:rsidR="00000000" w:rsidDel="00000000" w:rsidP="00000000" w:rsidRDefault="00000000" w:rsidRPr="00000000" w14:paraId="00000014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Esempio n. 2: orario da griglia 8 - 14. Ingr. ore 8,15 - uscita  ore 12,00 = 3,45 (orario ordinario timbrato) + 3,36 di congedo parentale su base oraria = 6,00 ore di lav. ordinario. In questo caso il congedo parentale su base oraria si riduce in automatico a 2 ore e 15 minuti e non dà luogo ad alcuna eccedenza oraria al fine di evitare la trasformazione del congedo parentale in eccedenza, in contrasto con la finalità del congedo.  </w:t>
      </w:r>
    </w:p>
    <w:p w:rsidR="00000000" w:rsidDel="00000000" w:rsidP="00000000" w:rsidRDefault="00000000" w:rsidRPr="00000000" w14:paraId="00000015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sz w:val="16"/>
          <w:szCs w:val="16"/>
          <w:u w:val="single"/>
          <w:rtl w:val="0"/>
        </w:rPr>
        <w:t xml:space="preserve">Sia nell’esempio n. 1 che nel n. 2, i giorni di congedo spettanti si riducono di 0,50 (mezza giornata). 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Il congedo può essere fruito continuativamente o frazionatamente: in quest’ultimo caso  i giorni non lavorativi e festivi saranno conteggiati quando i diversi periodi non siano intervallati dalla ripresa del lavoro (esempio con settimana corta: 1° sett. lunedì – venerdì = congedo; 2° sett. lunedì – venerdì = congedo. In questo caso il sabato e la domenica compresi tra la 1° e la 2° settimana devono essere conteggiati come congedo. Vedere parere ARAN CIRU 44). Il giorno di ferie non è considerato “ripresa del lavoro” (es.: lun. - giov. = congedo; venerdì e lunedì ferie; martedì - venerdì congedo. In tal caso il sabato e la domenica che si trovano tra i 2 gg di ferie, sono conteggiati come congedo).</w:t>
      </w:r>
    </w:p>
    <w:p w:rsidR="00000000" w:rsidDel="00000000" w:rsidP="00000000" w:rsidRDefault="00000000" w:rsidRPr="00000000" w14:paraId="00000017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E’ invece considerata ripresa del lavoro la giornata di malattia del genitore o del bambino (es. lun. - giov.= congedo; venerdì ripresa del lavoro; lun. - venerdì = congedo. Tuttavia il genitore invece di riprendere servizio venerdì, comunica la malattia (o prende i permessi per malattia del figlio). In tal caso venerdì è considerato comunque ripresa del lavoro e per tale motivo il sabato e la domenica non saranno conteggiati nel congedo) </w:t>
      </w:r>
    </w:p>
    <w:p w:rsidR="00000000" w:rsidDel="00000000" w:rsidP="00000000" w:rsidRDefault="00000000" w:rsidRPr="00000000" w14:paraId="00000018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Il congedo non riduce né le ferie né la tredicesima mensilità ed è valido ai fini dell’anzianità di servizio.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after="240" w:before="24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Il congedo è sospeso in caso di malattia del bambino/a e negli altri casi previsti ad altro titolo  [malattia del genitore, ferie, permessi per gravi motivi, ecc..(art. 34 co. 6 D.Lgs. 151/2001; interpello min. lav. 31/2009)].</w:t>
      </w:r>
    </w:p>
    <w:p w:rsidR="00000000" w:rsidDel="00000000" w:rsidP="00000000" w:rsidRDefault="00000000" w:rsidRPr="00000000" w14:paraId="0000001A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after="240" w:before="240" w:line="276" w:lineRule="auto"/>
        <w:jc w:val="both"/>
        <w:rPr>
          <w:color w:val="4a4a4a"/>
          <w:sz w:val="16"/>
          <w:szCs w:val="16"/>
          <w:u w:val="single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Per la fruizione del congedo è necessario un preavviso di almeno 5 giorni. Se il preavviso è inferiore è necessario acquisire </w:t>
      </w:r>
      <w:r w:rsidDel="00000000" w:rsidR="00000000" w:rsidRPr="00000000">
        <w:rPr>
          <w:color w:val="4a4a4a"/>
          <w:sz w:val="16"/>
          <w:szCs w:val="16"/>
          <w:u w:val="single"/>
          <w:rtl w:val="0"/>
        </w:rPr>
        <w:t xml:space="preserve">l’autorizzazione del Responsabile di struttura.</w:t>
      </w:r>
    </w:p>
    <w:p w:rsidR="00000000" w:rsidDel="00000000" w:rsidP="00000000" w:rsidRDefault="00000000" w:rsidRPr="00000000" w14:paraId="0000001B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after="240" w:before="24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Durante il congedo non può essere svolto nessun incarico retribuito. Pertanto per lo svolgimento anche di un incarico occasionale retribuito presso altro ente pubblico o privato, è necessario ottenere l’autorizzazione di UNICAM e interrompere il congedo (art. 22 dpr 1026/1976 e parere Aran 6/05/2003). </w:t>
      </w:r>
    </w:p>
    <w:p w:rsidR="00000000" w:rsidDel="00000000" w:rsidP="00000000" w:rsidRDefault="00000000" w:rsidRPr="00000000" w14:paraId="0000001C">
      <w:pPr>
        <w:spacing w:after="240"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La/Il sottoscritta/o  _______________________________ nato/a a ___________________________</w:t>
      </w:r>
    </w:p>
    <w:p w:rsidR="00000000" w:rsidDel="00000000" w:rsidP="00000000" w:rsidRDefault="00000000" w:rsidRPr="00000000" w14:paraId="0000001D">
      <w:pPr>
        <w:spacing w:after="240"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il _________________, padre/madre del bambino/a   ______________________________ nato il …… chiede di usufruire del congedo parentale ai sensi degli artt. 32 e 34 del D.Lgs. 26.3.2001 n. 151, per il periodo dal ___________ al ___________ (a giorni interi per il personale docente, ricercatore e T.A.) </w:t>
      </w:r>
    </w:p>
    <w:p w:rsidR="00000000" w:rsidDel="00000000" w:rsidP="00000000" w:rsidRDefault="00000000" w:rsidRPr="00000000" w14:paraId="0000001E">
      <w:pPr>
        <w:spacing w:after="240"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ovvero</w:t>
      </w:r>
    </w:p>
    <w:p w:rsidR="00000000" w:rsidDel="00000000" w:rsidP="00000000" w:rsidRDefault="00000000" w:rsidRPr="00000000" w14:paraId="0000001F">
      <w:pPr>
        <w:spacing w:after="240"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 base oraria dal ________ al __________ (solo personale T.A.)</w:t>
      </w:r>
    </w:p>
    <w:p w:rsidR="00000000" w:rsidDel="00000000" w:rsidP="00000000" w:rsidRDefault="00000000" w:rsidRPr="00000000" w14:paraId="00000020">
      <w:pPr>
        <w:spacing w:after="240"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Consapevole delle sanzioni penali previste dall'articolo 76 del d.p.r. 445/2000, per le ipotesi di falsità in atti e dichiarazioni mendaci ivi indicate, dichiara: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before="240" w:line="360" w:lineRule="auto"/>
        <w:ind w:left="283.4645669291339" w:hanging="212.5984251968503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non aver mai fruito del congedo parentale</w:t>
      </w:r>
      <w:r w:rsidDel="00000000" w:rsidR="00000000" w:rsidRPr="00000000">
        <w:rPr>
          <w:sz w:val="28"/>
          <w:szCs w:val="28"/>
          <w:rtl w:val="0"/>
        </w:rPr>
        <w:t xml:space="preserve"> 𛲡</w:t>
      </w:r>
      <w:r w:rsidDel="00000000" w:rsidR="00000000" w:rsidRPr="00000000">
        <w:rPr>
          <w:sz w:val="18"/>
          <w:szCs w:val="18"/>
          <w:rtl w:val="0"/>
        </w:rPr>
        <w:t xml:space="preserve"> (barrare se si rientra in tale ipotesi)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360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2) </w:t>
      </w:r>
      <w:r w:rsidDel="00000000" w:rsidR="00000000" w:rsidRPr="00000000">
        <w:rPr>
          <w:sz w:val="22"/>
          <w:szCs w:val="22"/>
          <w:rtl w:val="0"/>
        </w:rPr>
        <w:t xml:space="preserve">di aver fruito di n. …. giorni retribuiti con un’indennità pari al ……% dello stipendio presso il datore di lavoro (indicare il datore di lavoro diverso da Unicam) …….…… e n. gg. ……… retribuiti con un’indennità al …… % dello stipendio presso il datore di lavoro (diverso da Unicam) ……………</w:t>
      </w:r>
    </w:p>
    <w:p w:rsidR="00000000" w:rsidDel="00000000" w:rsidP="00000000" w:rsidRDefault="00000000" w:rsidRPr="00000000" w14:paraId="00000023">
      <w:pPr>
        <w:spacing w:after="240" w:before="240" w:line="360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3) ….. </w:t>
      </w:r>
      <w:r w:rsidDel="00000000" w:rsidR="00000000" w:rsidRPr="00000000">
        <w:rPr>
          <w:sz w:val="18"/>
          <w:szCs w:val="18"/>
          <w:rtl w:val="0"/>
        </w:rPr>
        <w:t xml:space="preserve">(se necessario aggiungere altra dichiarazione per ogni ulteriore datore di lavoro)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360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In caso di fruizione in modalità oraria rapportare le ore di congedo a giorni interi (leggere con attenzione le “Avvertenze”)</w:t>
      </w:r>
    </w:p>
    <w:p w:rsidR="00000000" w:rsidDel="00000000" w:rsidP="00000000" w:rsidRDefault="00000000" w:rsidRPr="00000000" w14:paraId="00000025">
      <w:pPr>
        <w:spacing w:after="240" w:before="240" w:line="360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spacing w:after="240" w:before="240" w:line="360" w:lineRule="auto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4) che al momento della seguente richiesta, </w:t>
      </w:r>
      <w:r w:rsidDel="00000000" w:rsidR="00000000" w:rsidRPr="00000000">
        <w:rPr>
          <w:b w:val="1"/>
          <w:sz w:val="22"/>
          <w:szCs w:val="22"/>
          <w:rtl w:val="0"/>
        </w:rPr>
        <w:t xml:space="preserve">l’altro genitore </w:t>
      </w:r>
      <w:r w:rsidDel="00000000" w:rsidR="00000000" w:rsidRPr="00000000">
        <w:rPr>
          <w:rtl w:val="0"/>
        </w:rPr>
        <w:t xml:space="preserve">(barrare le ipotesi d’interesse)</w:t>
      </w:r>
    </w:p>
    <w:p w:rsidR="00000000" w:rsidDel="00000000" w:rsidP="00000000" w:rsidRDefault="00000000" w:rsidRPr="00000000" w14:paraId="00000027">
      <w:pPr>
        <w:spacing w:after="240" w:before="240" w:line="360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𛲢 non ha </w:t>
      </w:r>
      <w:r w:rsidDel="00000000" w:rsidR="00000000" w:rsidRPr="00000000">
        <w:rPr>
          <w:b w:val="1"/>
          <w:sz w:val="22"/>
          <w:szCs w:val="22"/>
          <w:rtl w:val="0"/>
        </w:rPr>
        <w:t xml:space="preserve">mai</w:t>
      </w:r>
      <w:r w:rsidDel="00000000" w:rsidR="00000000" w:rsidRPr="00000000">
        <w:rPr>
          <w:sz w:val="22"/>
          <w:szCs w:val="22"/>
          <w:rtl w:val="0"/>
        </w:rPr>
        <w:t xml:space="preserve"> fruito del congedo parentale per lo/a stesso/a figlio/a</w:t>
      </w:r>
    </w:p>
    <w:p w:rsidR="00000000" w:rsidDel="00000000" w:rsidP="00000000" w:rsidRDefault="00000000" w:rsidRPr="00000000" w14:paraId="00000028">
      <w:pPr>
        <w:spacing w:after="240"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18"/>
          <w:szCs w:val="18"/>
          <w:rtl w:val="0"/>
        </w:rPr>
        <w:t xml:space="preserve">In caso di fruizione in modalità oraria rapportare le ore di congedo a giorni interi (leggere con attenzione le “Avvertenze”)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𛲣 ha fruito del congedo retribuito con un’indennità pari al 100% dello stipendio per n. gg. ………… </w:t>
      </w:r>
      <w:r w:rsidDel="00000000" w:rsidR="00000000" w:rsidRPr="00000000">
        <w:rPr>
          <w:rtl w:val="0"/>
        </w:rPr>
        <w:t xml:space="preserve">(includere il periodo richiesto anche se non è iniziata la fruizione) 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40"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𛲣 ha fruito del congedo retribuito con un’indennità pari al 30% dello stipendio per n. gg. ………… </w:t>
      </w:r>
      <w:r w:rsidDel="00000000" w:rsidR="00000000" w:rsidRPr="00000000">
        <w:rPr>
          <w:rtl w:val="0"/>
        </w:rPr>
        <w:t xml:space="preserve">(includere il periodo richiesto anche se non è iniziata la fruizione)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40" w:before="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 ____________                                                         </w:t>
        <w:tab/>
        <w:t xml:space="preserve"> </w:t>
      </w:r>
    </w:p>
    <w:p w:rsidR="00000000" w:rsidDel="00000000" w:rsidP="00000000" w:rsidRDefault="00000000" w:rsidRPr="00000000" w14:paraId="0000002C">
      <w:pPr>
        <w:spacing w:after="40" w:before="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2D">
      <w:pPr>
        <w:spacing w:after="40" w:before="40"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40" w:before="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 xml:space="preserve">_________________________________________</w:t>
      </w:r>
    </w:p>
    <w:p w:rsidR="00000000" w:rsidDel="00000000" w:rsidP="00000000" w:rsidRDefault="00000000" w:rsidRPr="00000000" w14:paraId="0000002F">
      <w:pPr>
        <w:spacing w:after="240" w:before="240"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sectPr>
      <w:pgSz w:h="15842" w:w="12242" w:orient="portrait"/>
      <w:pgMar w:bottom="567" w:top="567" w:left="1298" w:right="172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cs="Times" w:hAnsi="Times"/>
      <w:w w:val="100"/>
      <w:position w:val="-1"/>
      <w:effect w:val="none"/>
      <w:vertAlign w:val="baseline"/>
      <w:cs w:val="0"/>
      <w:em w:val="none"/>
      <w:lang w:bidi="ar-SA" w:eastAsia="en-US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cs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3"/>
    </w:pPr>
    <w:rPr>
      <w:rFonts w:ascii="Times New Roman" w:cs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notadichiusura">
    <w:name w:val="Testo nota di chiusura"/>
    <w:basedOn w:val="Normale"/>
    <w:next w:val="Testonotadichius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cs="Times" w:hAnsi="Times"/>
      <w:w w:val="100"/>
      <w:position w:val="-1"/>
      <w:effect w:val="none"/>
      <w:vertAlign w:val="baseline"/>
      <w:cs w:val="0"/>
      <w:em w:val="none"/>
      <w:lang w:bidi="ar-SA" w:eastAsia="en-US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" w:cs="Times" w:hAnsi="Times"/>
      <w:w w:val="100"/>
      <w:position w:val="-1"/>
      <w:effect w:val="none"/>
      <w:vertAlign w:val="baseline"/>
      <w:cs w:val="0"/>
      <w:em w:val="none"/>
      <w:lang w:bidi="ar-SA" w:eastAsia="en-US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tabs>
        <w:tab w:val="left" w:leader="none" w:pos="720"/>
      </w:tabs>
      <w:suppressAutoHyphens w:val="1"/>
      <w:spacing w:line="1" w:lineRule="atLeast"/>
      <w:ind w:left="720"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vVtO8s1PX2TGR9cAtRKd36n1Vw==">AMUW2mWIVhvn8HjPT8J91Wuy7m7r6pKYUSA+9gAWDJTuuCccmQ/MG6R121Vgcz0iHcuk9pxQKPwQKHeeEKuyJFEKJRvO9WFa4U2ruOERb8m2Jk1PI/XSgyHq4hgiphRO3MS3/ToVs4KbnK2+elSjvLLT1V8d7X184A==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2022-08-24T16:12:00Z</dcterms:created>
  <dc:creator>UNIVERSITA' STUDI MILANO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