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Modello Sintesi Non tecnica conforme alla Decisione 2020/569/UE.</w:t>
      </w:r>
    </w:p>
    <w:p w:rsidR="00000000" w:rsidDel="00000000" w:rsidP="00000000" w:rsidRDefault="00000000" w:rsidRPr="00000000" w14:paraId="00000002">
      <w:pPr>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5895"/>
        <w:tblGridChange w:id="0">
          <w:tblGrid>
            <w:gridCol w:w="3105"/>
            <w:gridCol w:w="58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rPr>
            </w:pPr>
            <w:r w:rsidDel="00000000" w:rsidR="00000000" w:rsidRPr="00000000">
              <w:rPr>
                <w:b w:val="1"/>
                <w:rtl w:val="0"/>
              </w:rPr>
              <w:t xml:space="preserve">Titolo del Progetto</w:t>
            </w:r>
          </w:p>
          <w:p w:rsidR="00000000" w:rsidDel="00000000" w:rsidP="00000000" w:rsidRDefault="00000000" w:rsidRPr="00000000" w14:paraId="00000004">
            <w:pPr>
              <w:widowControl w:val="0"/>
              <w:spacing w:line="240" w:lineRule="auto"/>
              <w:rPr>
                <w:b w:val="1"/>
              </w:rPr>
            </w:pPr>
            <w:r w:rsidDel="00000000" w:rsidR="00000000" w:rsidRPr="00000000">
              <w:rPr>
                <w:b w:val="1"/>
                <w:color w:val="999999"/>
                <w:rtl w:val="0"/>
              </w:rPr>
              <w:t xml:space="preserve">(punto 2 Allegato VI Web)</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Durata del Progetto (in mesi)</w:t>
            </w:r>
          </w:p>
          <w:p w:rsidR="00000000" w:rsidDel="00000000" w:rsidP="00000000" w:rsidRDefault="00000000" w:rsidRPr="00000000" w14:paraId="00000007">
            <w:pPr>
              <w:widowControl w:val="0"/>
              <w:spacing w:line="240" w:lineRule="auto"/>
              <w:rPr>
                <w:b w:val="1"/>
              </w:rPr>
            </w:pPr>
            <w:r w:rsidDel="00000000" w:rsidR="00000000" w:rsidRPr="00000000">
              <w:rPr>
                <w:b w:val="1"/>
                <w:color w:val="999999"/>
                <w:rtl w:val="0"/>
              </w:rPr>
              <w:t xml:space="preserve">(punto 15 Allegato VI Web)</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rPr>
            </w:pPr>
            <w:r w:rsidDel="00000000" w:rsidR="00000000" w:rsidRPr="00000000">
              <w:rPr>
                <w:b w:val="1"/>
                <w:rtl w:val="0"/>
              </w:rPr>
              <w:t xml:space="preserve">Parole Chiave</w:t>
            </w:r>
          </w:p>
          <w:p w:rsidR="00000000" w:rsidDel="00000000" w:rsidP="00000000" w:rsidRDefault="00000000" w:rsidRPr="00000000" w14:paraId="0000000A">
            <w:pPr>
              <w:widowControl w:val="0"/>
              <w:spacing w:line="240" w:lineRule="auto"/>
              <w:rPr>
                <w:b w:val="1"/>
              </w:rPr>
            </w:pPr>
            <w:r w:rsidDel="00000000" w:rsidR="00000000" w:rsidRPr="00000000">
              <w:rPr>
                <w:b w:val="1"/>
                <w:color w:val="999999"/>
                <w:rtl w:val="0"/>
              </w:rPr>
              <w:t xml:space="preserve">(punto 3 Allegato VI Web)</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Finalità del Progetto</w:t>
            </w:r>
          </w:p>
          <w:p w:rsidR="00000000" w:rsidDel="00000000" w:rsidP="00000000" w:rsidRDefault="00000000" w:rsidRPr="00000000" w14:paraId="0000000D">
            <w:pPr>
              <w:widowControl w:val="0"/>
              <w:spacing w:line="240" w:lineRule="auto"/>
              <w:rPr>
                <w:b w:val="1"/>
              </w:rPr>
            </w:pPr>
            <w:r w:rsidDel="00000000" w:rsidR="00000000" w:rsidRPr="00000000">
              <w:rPr>
                <w:b w:val="1"/>
                <w:color w:val="999999"/>
                <w:rtl w:val="0"/>
              </w:rPr>
              <w:t xml:space="preserve">(punto 18 Allegato VI Web)</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i w:val="1"/>
              </w:rPr>
            </w:pPr>
            <w:r w:rsidDel="00000000" w:rsidR="00000000" w:rsidRPr="00000000">
              <w:rPr>
                <w:rtl w:val="0"/>
              </w:rPr>
            </w:r>
          </w:p>
        </w:tc>
      </w:tr>
      <w:tr>
        <w:trPr>
          <w:trHeight w:val="420" w:hRule="atLeast"/>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Obiettivi e benefici previsti del progetto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b w:val="1"/>
              </w:rPr>
            </w:pPr>
            <w:r w:rsidDel="00000000" w:rsidR="00000000" w:rsidRPr="00000000">
              <w:rPr>
                <w:b w:val="1"/>
                <w:rtl w:val="0"/>
              </w:rPr>
              <w:t xml:space="preserve">(</w:t>
            </w:r>
            <w:r w:rsidDel="00000000" w:rsidR="00000000" w:rsidRPr="00000000">
              <w:rPr>
                <w:b w:val="1"/>
                <w:rtl w:val="0"/>
              </w:rPr>
              <w:t xml:space="preserve">16.IX) Descrivere gli obiettivi del progetto (ad esempio, far fronte a determinate incognite scientifiche o esigenze scientifiche o cliniche).</w:t>
            </w:r>
          </w:p>
          <w:p w:rsidR="00000000" w:rsidDel="00000000" w:rsidP="00000000" w:rsidRDefault="00000000" w:rsidRPr="00000000" w14:paraId="00000012">
            <w:pPr>
              <w:widowControl w:val="0"/>
              <w:spacing w:line="240" w:lineRule="auto"/>
              <w:rPr>
                <w:b w:val="1"/>
              </w:rPr>
            </w:pPr>
            <w:r w:rsidDel="00000000" w:rsidR="00000000" w:rsidRPr="00000000">
              <w:rPr>
                <w:b w:val="1"/>
                <w:color w:val="999999"/>
                <w:rtl w:val="0"/>
              </w:rPr>
              <w:t xml:space="preserve">(2500 caratteri)</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(17.6.IX) Quali sono i potenziali benefici che potrebbero derivare da questo progetto? Illustrare in che modo, grazie al progetto, la scienza potrebbe avanzare o gli esseri umani, gli animali o l'ambiente potrebbero in ultima analisi trarre benefici. Se del caso, distinguere tra benefici a breve termine (durante lo svolgimento del progetto) e benefici a lungo termine (che potrebbero maturare dopo la conclusione del progetto).</w:t>
            </w:r>
          </w:p>
          <w:p w:rsidR="00000000" w:rsidDel="00000000" w:rsidP="00000000" w:rsidRDefault="00000000" w:rsidRPr="00000000" w14:paraId="00000015">
            <w:pPr>
              <w:widowControl w:val="0"/>
              <w:spacing w:line="240" w:lineRule="auto"/>
              <w:rPr>
                <w:b w:val="1"/>
              </w:rPr>
            </w:pPr>
            <w:r w:rsidDel="00000000" w:rsidR="00000000" w:rsidRPr="00000000">
              <w:rPr>
                <w:b w:val="1"/>
                <w:color w:val="999999"/>
                <w:rtl w:val="0"/>
              </w:rPr>
              <w:t xml:space="preserve">(2500 caratteri)</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tc>
      </w:tr>
      <w:t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rPr>
            </w:pPr>
            <w:r w:rsidDel="00000000" w:rsidR="00000000" w:rsidRPr="00000000">
              <w:rPr>
                <w:b w:val="1"/>
                <w:rtl w:val="0"/>
              </w:rPr>
              <w:t xml:space="preserve">Danni previsti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(21.IX) In quali procedure saranno tipicamente utilizzati gli animali (ad esempio iniezioni, procedure chirurgiche)? Indicare il numero e la durata di queste procedure.</w:t>
            </w:r>
          </w:p>
          <w:p w:rsidR="00000000" w:rsidDel="00000000" w:rsidP="00000000" w:rsidRDefault="00000000" w:rsidRPr="00000000" w14:paraId="0000001A">
            <w:pPr>
              <w:widowControl w:val="0"/>
              <w:spacing w:line="240" w:lineRule="auto"/>
              <w:rPr>
                <w:b w:val="1"/>
              </w:rPr>
            </w:pPr>
            <w:r w:rsidDel="00000000" w:rsidR="00000000" w:rsidRPr="00000000">
              <w:rPr>
                <w:b w:val="1"/>
                <w:color w:val="999999"/>
                <w:rtl w:val="0"/>
              </w:rPr>
              <w:t xml:space="preserve">(2500 caratteri)</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rPr>
            </w:pPr>
            <w:r w:rsidDel="00000000" w:rsidR="00000000" w:rsidRPr="00000000">
              <w:rPr>
                <w:b w:val="1"/>
                <w:rtl w:val="0"/>
              </w:rPr>
              <w:t xml:space="preserve">(24.IX) Quali sono gli impatti/effetti avversi previsti sugli animali (ad esempio dolore, perdita di peso, inattività/mobilità ridotta, stress, comportamento anomalo) e quanto dureranno tali effetti?</w:t>
            </w:r>
          </w:p>
          <w:p w:rsidR="00000000" w:rsidDel="00000000" w:rsidP="00000000" w:rsidRDefault="00000000" w:rsidRPr="00000000" w14:paraId="0000001D">
            <w:pPr>
              <w:widowControl w:val="0"/>
              <w:spacing w:line="240" w:lineRule="auto"/>
              <w:rPr>
                <w:b w:val="1"/>
              </w:rPr>
            </w:pPr>
            <w:r w:rsidDel="00000000" w:rsidR="00000000" w:rsidRPr="00000000">
              <w:rPr>
                <w:b w:val="1"/>
                <w:color w:val="999999"/>
                <w:rtl w:val="0"/>
              </w:rPr>
              <w:t xml:space="preserve">(2500 caratteri)</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(26.1.IX) Quali specie di animali e quanti animali si prevede di utilizzare? Quali sono le gravità previste e il numero di animali di ciascuna categoria di gravità (per specie)?</w:t>
            </w:r>
          </w:p>
          <w:p w:rsidR="00000000" w:rsidDel="00000000" w:rsidP="00000000" w:rsidRDefault="00000000" w:rsidRPr="00000000" w14:paraId="00000020">
            <w:pPr>
              <w:widowControl w:val="0"/>
              <w:spacing w:line="240" w:lineRule="auto"/>
              <w:rPr>
                <w:b w:val="1"/>
              </w:rPr>
            </w:pPr>
            <w:r w:rsidDel="00000000" w:rsidR="00000000" w:rsidRPr="00000000">
              <w:rPr>
                <w:b w:val="1"/>
                <w:color w:val="999999"/>
                <w:rtl w:val="0"/>
              </w:rPr>
              <w:t xml:space="preserve">(punto 26.1.IX Allegato VI Web)</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rPr>
            </w:pPr>
            <w:r w:rsidDel="00000000" w:rsidR="00000000" w:rsidRPr="00000000">
              <w:rPr>
                <w:b w:val="1"/>
                <w:rtl w:val="0"/>
              </w:rPr>
              <w:t xml:space="preserve">(32.1.IX) Che cosa accadrà agli animali mantenuti in vita al termine della procedura?</w:t>
            </w:r>
          </w:p>
          <w:p w:rsidR="00000000" w:rsidDel="00000000" w:rsidP="00000000" w:rsidRDefault="00000000" w:rsidRPr="00000000" w14:paraId="00000023">
            <w:pPr>
              <w:widowControl w:val="0"/>
              <w:spacing w:line="240" w:lineRule="auto"/>
              <w:rPr>
                <w:b w:val="1"/>
              </w:rPr>
            </w:pPr>
            <w:r w:rsidDel="00000000" w:rsidR="00000000" w:rsidRPr="00000000">
              <w:rPr>
                <w:b w:val="1"/>
                <w:color w:val="999999"/>
                <w:rtl w:val="0"/>
              </w:rPr>
              <w:t xml:space="preserve">(punto 32.1.IX Allegato VI Web)</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rPr>
            </w:pPr>
            <w:r w:rsidDel="00000000" w:rsidR="00000000" w:rsidRPr="00000000">
              <w:rPr>
                <w:b w:val="1"/>
                <w:rtl w:val="0"/>
              </w:rPr>
              <w:t xml:space="preserve">(32.2.IX) Si prega di fornire i motivi del destino previsto per gli animali dopo la fine delle procedure.</w:t>
            </w:r>
          </w:p>
          <w:p w:rsidR="00000000" w:rsidDel="00000000" w:rsidP="00000000" w:rsidRDefault="00000000" w:rsidRPr="00000000" w14:paraId="00000026">
            <w:pPr>
              <w:widowControl w:val="0"/>
              <w:spacing w:line="240" w:lineRule="auto"/>
              <w:rPr>
                <w:b w:val="1"/>
              </w:rPr>
            </w:pPr>
            <w:r w:rsidDel="00000000" w:rsidR="00000000" w:rsidRPr="00000000">
              <w:rPr>
                <w:b w:val="1"/>
                <w:color w:val="999999"/>
                <w:rtl w:val="0"/>
              </w:rPr>
              <w:t xml:space="preserve">(2500 caratteri)</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r>
          </w:p>
        </w:tc>
      </w:tr>
      <w:tr>
        <w:trPr>
          <w:trHeight w:val="420" w:hRule="atLeast"/>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rPr>
            </w:pPr>
            <w:r w:rsidDel="00000000" w:rsidR="00000000" w:rsidRPr="00000000">
              <w:rPr>
                <w:b w:val="1"/>
                <w:rtl w:val="0"/>
              </w:rPr>
              <w:t xml:space="preserve">Applicazione del principio delle tre 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rPr>
            </w:pPr>
            <w:r w:rsidDel="00000000" w:rsidR="00000000" w:rsidRPr="00000000">
              <w:rPr>
                <w:b w:val="1"/>
                <w:rtl w:val="0"/>
              </w:rPr>
              <w:t xml:space="preserve">(20.a.IX) 1. Replacement (sostituzione). Indicare quali alternative non animali sono disponibili nel settore e i motivi per cui non si possono utilizzare per gli scopi del progetto.</w:t>
            </w:r>
          </w:p>
          <w:p w:rsidR="00000000" w:rsidDel="00000000" w:rsidP="00000000" w:rsidRDefault="00000000" w:rsidRPr="00000000" w14:paraId="0000002B">
            <w:pPr>
              <w:widowControl w:val="0"/>
              <w:spacing w:line="240" w:lineRule="auto"/>
              <w:rPr>
                <w:b w:val="1"/>
                <w:color w:val="999999"/>
              </w:rPr>
            </w:pPr>
            <w:r w:rsidDel="00000000" w:rsidR="00000000" w:rsidRPr="00000000">
              <w:rPr>
                <w:b w:val="1"/>
                <w:color w:val="999999"/>
                <w:rtl w:val="0"/>
              </w:rPr>
              <w:t xml:space="preserve">(2500 caratteri)</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rPr>
            </w:pPr>
            <w:r w:rsidDel="00000000" w:rsidR="00000000" w:rsidRPr="00000000">
              <w:rPr>
                <w:b w:val="1"/>
                <w:rtl w:val="0"/>
              </w:rPr>
              <w:t xml:space="preserve">(20.b.IX) 2. Reduction (riduzione). Illustrare il modo in cui è stato determinato il numero di animali per questo progetto. Descrivere le misure intraprese per ridurre il numero di animali da utilizzare e i principi adottati per la progettazione degli studi. Se del caso, descrivere le pratiche che verranno utilizzate per l'intera durata del progetto al fine di ridurre al minimo il numero di animali utilizzati, in linea con gli obiettivi scientifici. Tali pratiche possono comprendere, ad esempio, studi pilota, modellizzazione al computer, condivisione di tessuti e riutilizzo.</w:t>
            </w:r>
          </w:p>
          <w:p w:rsidR="00000000" w:rsidDel="00000000" w:rsidP="00000000" w:rsidRDefault="00000000" w:rsidRPr="00000000" w14:paraId="0000002E">
            <w:pPr>
              <w:widowControl w:val="0"/>
              <w:spacing w:line="240" w:lineRule="auto"/>
              <w:rPr/>
            </w:pPr>
            <w:r w:rsidDel="00000000" w:rsidR="00000000" w:rsidRPr="00000000">
              <w:rPr>
                <w:b w:val="1"/>
                <w:color w:val="999999"/>
                <w:rtl w:val="0"/>
              </w:rPr>
              <w:t xml:space="preserve">(2500 caratteri)</w:t>
            </w:r>
            <w:r w:rsidDel="00000000" w:rsidR="00000000" w:rsidRPr="00000000">
              <w:rPr>
                <w:rtl w:val="0"/>
              </w:rPr>
              <w:t xml:space="preserve"> </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rPr>
            </w:pPr>
            <w:r w:rsidDel="00000000" w:rsidR="00000000" w:rsidRPr="00000000">
              <w:rPr>
                <w:b w:val="1"/>
                <w:rtl w:val="0"/>
              </w:rPr>
              <w:t xml:space="preserve">(20.c.IX) 3. Refinement (perfezionamento). Fornire esempi delle misure specifiche (ad esempio maggiore monitoraggio, cure postoperatorie, trattamento del dolore, addestramento degli animali) da adottare, in relazione alle procedure, per ridurre al minimo i costi relativi al benessere (danni) per gli animali. Descrivere i meccanismi utili per adottare tecniche di perfezionamento emergenti durante il ciclo di vita del progetto.</w:t>
            </w:r>
          </w:p>
          <w:p w:rsidR="00000000" w:rsidDel="00000000" w:rsidP="00000000" w:rsidRDefault="00000000" w:rsidRPr="00000000" w14:paraId="00000031">
            <w:pPr>
              <w:widowControl w:val="0"/>
              <w:spacing w:line="240" w:lineRule="auto"/>
              <w:rPr>
                <w:b w:val="1"/>
              </w:rPr>
            </w:pPr>
            <w:r w:rsidDel="00000000" w:rsidR="00000000" w:rsidRPr="00000000">
              <w:rPr>
                <w:b w:val="1"/>
                <w:color w:val="999999"/>
                <w:rtl w:val="0"/>
              </w:rPr>
              <w:t xml:space="preserve">(2500 caratteri)</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rPr>
            </w:pPr>
            <w:r w:rsidDel="00000000" w:rsidR="00000000" w:rsidRPr="00000000">
              <w:rPr>
                <w:b w:val="1"/>
                <w:rtl w:val="0"/>
              </w:rPr>
              <w:t xml:space="preserve">(20.e.IX) Illustrare le scelte delle specie e delle relative fasi della vita.</w:t>
            </w:r>
          </w:p>
          <w:p w:rsidR="00000000" w:rsidDel="00000000" w:rsidP="00000000" w:rsidRDefault="00000000" w:rsidRPr="00000000" w14:paraId="00000034">
            <w:pPr>
              <w:widowControl w:val="0"/>
              <w:spacing w:line="240" w:lineRule="auto"/>
              <w:rPr>
                <w:b w:val="1"/>
              </w:rPr>
            </w:pPr>
            <w:r w:rsidDel="00000000" w:rsidR="00000000" w:rsidRPr="00000000">
              <w:rPr>
                <w:b w:val="1"/>
                <w:color w:val="999999"/>
                <w:rtl w:val="0"/>
              </w:rPr>
              <w:t xml:space="preserve">(2500 caratteri)</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after="120" w:before="120" w:line="360" w:lineRule="auto"/>
      <w:jc w:val="right"/>
      <w:rPr>
        <w:b w:val="1"/>
        <w:u w:val="single"/>
      </w:rPr>
    </w:pPr>
    <w:r w:rsidDel="00000000" w:rsidR="00000000" w:rsidRPr="00000000">
      <w:rPr>
        <w:b w:val="1"/>
        <w:sz w:val="24"/>
        <w:szCs w:val="24"/>
        <w:u w:val="single"/>
        <w:rtl w:val="0"/>
      </w:rPr>
      <w:t xml:space="preserve">ALLEGATO IX WORD 2021</w:t>
    </w:r>
    <w:r w:rsidDel="00000000" w:rsidR="00000000" w:rsidRPr="00000000">
      <w:rPr>
        <w:rtl w:val="0"/>
      </w:rPr>
    </w:r>
  </w:p>
  <w:p w:rsidR="00000000" w:rsidDel="00000000" w:rsidP="00000000" w:rsidRDefault="00000000" w:rsidRPr="00000000" w14:paraId="00000038">
    <w:pPr>
      <w:jc w:val="right"/>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