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3D0C411D" w:rsidR="00BE2FA3" w:rsidRPr="00BE2FA3" w:rsidRDefault="009B3E58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FB16F3">
        <w:rPr>
          <w:rFonts w:ascii="Times New Roman" w:hAnsi="Times New Roman" w:cs="Times New Roman"/>
          <w:sz w:val="24"/>
          <w:szCs w:val="24"/>
          <w:lang w:val="it-IT"/>
        </w:rPr>
        <w:t>candidato</w:t>
      </w:r>
      <w:r w:rsidR="0054351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 xml:space="preserve">la prova (specificare scritta/orale) ………………. </w:t>
      </w:r>
      <w:r w:rsidR="005659E9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>el</w:t>
      </w:r>
      <w:r w:rsidR="005659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659E9" w:rsidRPr="005659E9">
        <w:rPr>
          <w:rFonts w:ascii="Times New Roman" w:hAnsi="Times New Roman" w:cs="Times New Roman"/>
          <w:sz w:val="24"/>
          <w:szCs w:val="24"/>
          <w:lang w:val="it-IT"/>
        </w:rPr>
        <w:t>Concorso pubblico, per titoli ed esami, per n. 2 posti di categoria D, Area tecnica, tecnico-scientifica ed elaborazione dati, posizione economica D1, con contratto di lavoro subordinato a tempo determinato per 12 mesi rinnovabili fino a 36 e in regime di tempo pieno, per le esigenze del Laboratorio prove sperimentali su materiali e strutture dell’Università degli Studi di Camerino, sede di Camerino (Bando Prot. n. 46730 del 5/07/2022, pubblicato sulla G.U. - IV Serie speciale - Concorsi ed Esami - n. 58 del 22/07/2022)</w:t>
      </w:r>
      <w:r w:rsidR="0077753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5F33CE" w14:textId="543A5476" w:rsidR="00CD2553" w:rsidRPr="00BE2FA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6A54D9F9" w14:textId="395CA913" w:rsidR="00F72724" w:rsidRPr="00BE2FA3" w:rsidRDefault="00CD2553" w:rsidP="00EB0A3A">
      <w:pPr>
        <w:spacing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4979BBEE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5E2B7D30" w:rsidR="00A960F7" w:rsidRPr="00BE2FA3" w:rsidRDefault="00A960F7" w:rsidP="00EB0A3A">
      <w:p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6576CF06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EB0A3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FD1476" w14:textId="6CC12A1E" w:rsidR="00EB0A3A" w:rsidRDefault="00501F45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 allontanamento dalla propria dimora/abitazione come misura di prevenzione della diffusione del 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420B14A" w14:textId="77777777" w:rsidR="00EB0A3A" w:rsidRDefault="00EB0A3A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CEB1BE" w14:textId="5B06EF8C" w:rsidR="00F72724" w:rsidRDefault="00554034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forniti saranno raccolti e trattati per le finalità inerenti alla procedura concorsuale, nel rispetto di quanto previsto nel Regolamento UE 2016/679 </w:t>
      </w:r>
      <w:r w:rsidR="00A5227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25DB98B" w14:textId="77777777" w:rsidR="00A52273" w:rsidRPr="00BE2FA3" w:rsidRDefault="00A52273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3C84134A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BD37AB7" w14:textId="77777777" w:rsidR="00A52273" w:rsidRDefault="00A52273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2B8FCFDA" w14:textId="20A3ED4E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362B4B7C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061BA9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4351F"/>
    <w:rsid w:val="00554034"/>
    <w:rsid w:val="005659E9"/>
    <w:rsid w:val="00606213"/>
    <w:rsid w:val="00614712"/>
    <w:rsid w:val="006710D5"/>
    <w:rsid w:val="006B40CE"/>
    <w:rsid w:val="006C2D36"/>
    <w:rsid w:val="006C5595"/>
    <w:rsid w:val="0077753C"/>
    <w:rsid w:val="00891732"/>
    <w:rsid w:val="009B3E58"/>
    <w:rsid w:val="009E61CB"/>
    <w:rsid w:val="00A52273"/>
    <w:rsid w:val="00A960F7"/>
    <w:rsid w:val="00AC713B"/>
    <w:rsid w:val="00B518E5"/>
    <w:rsid w:val="00BE2FA3"/>
    <w:rsid w:val="00C0003C"/>
    <w:rsid w:val="00C6787D"/>
    <w:rsid w:val="00CB2C28"/>
    <w:rsid w:val="00CD2553"/>
    <w:rsid w:val="00D115D5"/>
    <w:rsid w:val="00D406A6"/>
    <w:rsid w:val="00D90DF4"/>
    <w:rsid w:val="00D95ADD"/>
    <w:rsid w:val="00E1501B"/>
    <w:rsid w:val="00E266F9"/>
    <w:rsid w:val="00E47357"/>
    <w:rsid w:val="00E64A6D"/>
    <w:rsid w:val="00EB0A3A"/>
    <w:rsid w:val="00F50F39"/>
    <w:rsid w:val="00F72724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3</cp:revision>
  <cp:lastPrinted>2022-05-25T08:51:00Z</cp:lastPrinted>
  <dcterms:created xsi:type="dcterms:W3CDTF">2022-08-29T13:49:00Z</dcterms:created>
  <dcterms:modified xsi:type="dcterms:W3CDTF">2022-08-29T13:51:00Z</dcterms:modified>
</cp:coreProperties>
</file>