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A9D7131" w14:textId="4874F424" w:rsidR="00C45FEC" w:rsidRPr="00C45FEC" w:rsidRDefault="00C45FEC" w:rsidP="00F0548F">
      <w:pPr>
        <w:widowControl w:val="0"/>
        <w:spacing w:line="360" w:lineRule="auto"/>
        <w:jc w:val="both"/>
        <w:rPr>
          <w:rFonts w:ascii="Times New Roman" w:eastAsia="Times New Roman" w:hAnsi="Times New Roman" w:cs="Times New Roman"/>
          <w:b/>
          <w:color w:val="FF0000"/>
          <w:sz w:val="24"/>
          <w:szCs w:val="24"/>
          <w:lang w:val="en-GB"/>
        </w:rPr>
      </w:pPr>
      <w:proofErr w:type="spellStart"/>
      <w:r>
        <w:rPr>
          <w:rFonts w:ascii="Times New Roman" w:eastAsia="Times New Roman" w:hAnsi="Times New Roman" w:cs="Times New Roman"/>
          <w:b/>
          <w:color w:val="FF0000"/>
          <w:sz w:val="24"/>
          <w:szCs w:val="24"/>
          <w:lang w:val="en-GB"/>
        </w:rPr>
        <w:t>Decr</w:t>
      </w:r>
      <w:proofErr w:type="spellEnd"/>
      <w:r>
        <w:rPr>
          <w:rFonts w:ascii="Times New Roman" w:eastAsia="Times New Roman" w:hAnsi="Times New Roman" w:cs="Times New Roman"/>
          <w:b/>
          <w:color w:val="FF0000"/>
          <w:sz w:val="24"/>
          <w:szCs w:val="24"/>
          <w:lang w:val="en-GB"/>
        </w:rPr>
        <w:t>. No. 21737</w:t>
      </w:r>
      <w:r w:rsidRPr="00C45FEC">
        <w:rPr>
          <w:rFonts w:ascii="Times New Roman" w:eastAsia="Times New Roman" w:hAnsi="Times New Roman" w:cs="Times New Roman"/>
          <w:b/>
          <w:color w:val="FF0000"/>
          <w:sz w:val="24"/>
          <w:szCs w:val="24"/>
          <w:lang w:val="en-GB"/>
        </w:rPr>
        <w:t xml:space="preserve"> 2</w:t>
      </w:r>
      <w:r>
        <w:rPr>
          <w:rFonts w:ascii="Times New Roman" w:eastAsia="Times New Roman" w:hAnsi="Times New Roman" w:cs="Times New Roman"/>
          <w:b/>
          <w:color w:val="FF0000"/>
          <w:sz w:val="24"/>
          <w:szCs w:val="24"/>
          <w:lang w:val="en-GB"/>
        </w:rPr>
        <w:t>3</w:t>
      </w:r>
      <w:r w:rsidRPr="00C45FEC">
        <w:rPr>
          <w:rFonts w:ascii="Times New Roman" w:eastAsia="Times New Roman" w:hAnsi="Times New Roman" w:cs="Times New Roman"/>
          <w:b/>
          <w:color w:val="FF0000"/>
          <w:sz w:val="24"/>
          <w:szCs w:val="24"/>
          <w:lang w:val="en-GB"/>
        </w:rPr>
        <w:t>/0</w:t>
      </w:r>
      <w:r>
        <w:rPr>
          <w:rFonts w:ascii="Times New Roman" w:eastAsia="Times New Roman" w:hAnsi="Times New Roman" w:cs="Times New Roman"/>
          <w:b/>
          <w:color w:val="FF0000"/>
          <w:sz w:val="24"/>
          <w:szCs w:val="24"/>
          <w:lang w:val="en-GB"/>
        </w:rPr>
        <w:t>3</w:t>
      </w:r>
      <w:bookmarkStart w:id="0" w:name="_GoBack"/>
      <w:bookmarkEnd w:id="0"/>
      <w:r w:rsidRPr="00C45FEC">
        <w:rPr>
          <w:rFonts w:ascii="Times New Roman" w:eastAsia="Times New Roman" w:hAnsi="Times New Roman" w:cs="Times New Roman"/>
          <w:b/>
          <w:color w:val="FF0000"/>
          <w:sz w:val="24"/>
          <w:szCs w:val="24"/>
          <w:lang w:val="en-GB"/>
        </w:rPr>
        <w:t>/2023</w:t>
      </w:r>
    </w:p>
    <w:p w14:paraId="3A96ECFF" w14:textId="042DC2F9" w:rsidR="008D248E" w:rsidRPr="00B53C5E" w:rsidRDefault="00383716" w:rsidP="00F0548F">
      <w:pPr>
        <w:widowControl w:val="0"/>
        <w:spacing w:line="360" w:lineRule="auto"/>
        <w:jc w:val="both"/>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Subject</w:t>
      </w:r>
      <w:r w:rsidR="00F0548F" w:rsidRPr="00B53C5E">
        <w:rPr>
          <w:rFonts w:ascii="Times New Roman" w:eastAsia="Times New Roman" w:hAnsi="Times New Roman" w:cs="Times New Roman"/>
          <w:b/>
          <w:sz w:val="24"/>
          <w:szCs w:val="24"/>
          <w:lang w:val="en-GB"/>
        </w:rPr>
        <w:t xml:space="preserve">: </w:t>
      </w:r>
      <w:r w:rsidRPr="00B53C5E">
        <w:rPr>
          <w:rFonts w:ascii="Times New Roman" w:eastAsia="Times New Roman" w:hAnsi="Times New Roman" w:cs="Times New Roman"/>
          <w:b/>
          <w:sz w:val="24"/>
          <w:szCs w:val="24"/>
          <w:lang w:val="en-GB"/>
        </w:rPr>
        <w:t xml:space="preserve">Selection procedure for the conferral of 1 (one) </w:t>
      </w:r>
      <w:r w:rsidR="00976E86">
        <w:rPr>
          <w:rFonts w:ascii="Times New Roman" w:eastAsia="Times New Roman" w:hAnsi="Times New Roman" w:cs="Times New Roman"/>
          <w:b/>
          <w:sz w:val="24"/>
          <w:szCs w:val="24"/>
          <w:lang w:val="en-GB"/>
        </w:rPr>
        <w:t>TWO</w:t>
      </w:r>
      <w:r w:rsidR="00D63A18" w:rsidRPr="00B53C5E">
        <w:rPr>
          <w:rFonts w:ascii="Times New Roman" w:eastAsia="Times New Roman" w:hAnsi="Times New Roman" w:cs="Times New Roman"/>
          <w:b/>
          <w:sz w:val="24"/>
          <w:szCs w:val="24"/>
          <w:lang w:val="en-GB"/>
        </w:rPr>
        <w:t xml:space="preserve">-YEAR RESEARCH COLLABORATION GRANT </w:t>
      </w:r>
      <w:r w:rsidRPr="00B53C5E">
        <w:rPr>
          <w:rFonts w:ascii="Times New Roman" w:eastAsia="Times New Roman" w:hAnsi="Times New Roman" w:cs="Times New Roman"/>
          <w:b/>
          <w:sz w:val="24"/>
          <w:szCs w:val="24"/>
          <w:lang w:val="en-GB"/>
        </w:rPr>
        <w:t xml:space="preserve">for the </w:t>
      </w:r>
      <w:r w:rsidR="00976E86">
        <w:rPr>
          <w:rFonts w:ascii="Times New Roman" w:eastAsia="Times New Roman" w:hAnsi="Times New Roman" w:cs="Times New Roman"/>
          <w:b/>
          <w:sz w:val="24"/>
          <w:szCs w:val="24"/>
          <w:lang w:val="en-GB"/>
        </w:rPr>
        <w:t>School of Pharmaceutical Sciences and Health Products</w:t>
      </w:r>
      <w:r w:rsidR="003636D8" w:rsidRPr="00B53C5E">
        <w:rPr>
          <w:rFonts w:ascii="Times New Roman" w:eastAsia="Times New Roman" w:hAnsi="Times New Roman" w:cs="Times New Roman"/>
          <w:b/>
          <w:sz w:val="24"/>
          <w:szCs w:val="24"/>
          <w:lang w:val="en-GB"/>
        </w:rPr>
        <w:t xml:space="preserve"> </w:t>
      </w:r>
      <w:r w:rsidRPr="00B53C5E">
        <w:rPr>
          <w:rFonts w:ascii="Times New Roman" w:eastAsia="Times New Roman" w:hAnsi="Times New Roman" w:cs="Times New Roman"/>
          <w:b/>
          <w:sz w:val="24"/>
          <w:szCs w:val="24"/>
          <w:lang w:val="en-GB"/>
        </w:rPr>
        <w:t xml:space="preserve">– Academic Discipline </w:t>
      </w:r>
      <w:r w:rsidR="00976E86">
        <w:rPr>
          <w:rFonts w:ascii="Times New Roman" w:eastAsia="Times New Roman" w:hAnsi="Times New Roman" w:cs="Times New Roman"/>
          <w:b/>
          <w:sz w:val="24"/>
          <w:szCs w:val="24"/>
          <w:lang w:val="en-GB"/>
        </w:rPr>
        <w:t>BIO/14</w:t>
      </w:r>
      <w:r w:rsidR="00D63A18" w:rsidRPr="00B53C5E">
        <w:rPr>
          <w:rFonts w:ascii="Times New Roman" w:eastAsia="Times New Roman" w:hAnsi="Times New Roman" w:cs="Times New Roman"/>
          <w:b/>
          <w:sz w:val="24"/>
          <w:szCs w:val="24"/>
          <w:lang w:val="en-GB"/>
        </w:rPr>
        <w:t xml:space="preserve"> “</w:t>
      </w:r>
      <w:r w:rsidR="00976E86">
        <w:rPr>
          <w:rFonts w:ascii="Times New Roman" w:eastAsia="Times New Roman" w:hAnsi="Times New Roman" w:cs="Times New Roman"/>
          <w:b/>
          <w:sz w:val="24"/>
          <w:szCs w:val="24"/>
          <w:lang w:val="en-GB"/>
        </w:rPr>
        <w:t>Pharmacology</w:t>
      </w:r>
      <w:r w:rsidR="00D63A18" w:rsidRPr="00B53C5E">
        <w:rPr>
          <w:rFonts w:ascii="Times New Roman" w:eastAsia="Times New Roman" w:hAnsi="Times New Roman" w:cs="Times New Roman"/>
          <w:b/>
          <w:sz w:val="24"/>
          <w:szCs w:val="24"/>
          <w:lang w:val="en-GB"/>
        </w:rPr>
        <w:t xml:space="preserve">” </w:t>
      </w:r>
      <w:r w:rsidR="00DD2CB4" w:rsidRPr="00B53C5E">
        <w:rPr>
          <w:rFonts w:ascii="Times New Roman" w:eastAsia="Times New Roman" w:hAnsi="Times New Roman" w:cs="Times New Roman"/>
          <w:b/>
          <w:sz w:val="24"/>
          <w:szCs w:val="24"/>
          <w:lang w:val="en-GB"/>
        </w:rPr>
        <w:t>–</w:t>
      </w:r>
      <w:r w:rsidR="00D63A18" w:rsidRPr="00B53C5E">
        <w:rPr>
          <w:rFonts w:ascii="Times New Roman" w:eastAsia="Times New Roman" w:hAnsi="Times New Roman" w:cs="Times New Roman"/>
          <w:b/>
          <w:sz w:val="24"/>
          <w:szCs w:val="24"/>
          <w:lang w:val="en-GB"/>
        </w:rPr>
        <w:t xml:space="preserve"> </w:t>
      </w:r>
      <w:r w:rsidR="00DD2CB4" w:rsidRPr="00B53C5E">
        <w:rPr>
          <w:rFonts w:ascii="Times New Roman" w:eastAsia="Times New Roman" w:hAnsi="Times New Roman" w:cs="Times New Roman"/>
          <w:b/>
          <w:sz w:val="24"/>
          <w:szCs w:val="24"/>
          <w:lang w:val="en-GB"/>
        </w:rPr>
        <w:t>CALL</w:t>
      </w:r>
      <w:r w:rsidR="00DC1ACE" w:rsidRPr="00B53C5E">
        <w:rPr>
          <w:rFonts w:ascii="Times New Roman" w:eastAsia="Times New Roman" w:hAnsi="Times New Roman" w:cs="Times New Roman"/>
          <w:b/>
          <w:sz w:val="24"/>
          <w:szCs w:val="24"/>
          <w:lang w:val="en-GB"/>
        </w:rPr>
        <w:t xml:space="preserve"> </w:t>
      </w:r>
      <w:r w:rsidR="00DD2CB4" w:rsidRPr="00B53C5E">
        <w:rPr>
          <w:rFonts w:ascii="Times New Roman" w:eastAsia="Times New Roman" w:hAnsi="Times New Roman" w:cs="Times New Roman"/>
          <w:b/>
          <w:sz w:val="24"/>
          <w:szCs w:val="24"/>
          <w:lang w:val="en-GB"/>
        </w:rPr>
        <w:t>/</w:t>
      </w:r>
      <w:r w:rsidR="00DC1ACE" w:rsidRPr="00B53C5E">
        <w:rPr>
          <w:rFonts w:ascii="Times New Roman" w:eastAsia="Times New Roman" w:hAnsi="Times New Roman" w:cs="Times New Roman"/>
          <w:b/>
          <w:sz w:val="24"/>
          <w:szCs w:val="24"/>
          <w:lang w:val="en-GB"/>
        </w:rPr>
        <w:t xml:space="preserve"> </w:t>
      </w:r>
      <w:r w:rsidR="00DD2CB4" w:rsidRPr="00B53C5E">
        <w:rPr>
          <w:rFonts w:ascii="Times New Roman" w:eastAsia="Times New Roman" w:hAnsi="Times New Roman" w:cs="Times New Roman"/>
          <w:b/>
          <w:sz w:val="24"/>
          <w:szCs w:val="24"/>
          <w:lang w:val="en-GB"/>
        </w:rPr>
        <w:t>NOTICE OF SELECTION PROCEDURE</w:t>
      </w:r>
    </w:p>
    <w:p w14:paraId="4B0EC582" w14:textId="77777777" w:rsidR="008D248E" w:rsidRPr="00B53C5E" w:rsidRDefault="008D248E">
      <w:pPr>
        <w:widowControl w:val="0"/>
        <w:spacing w:line="240" w:lineRule="auto"/>
        <w:jc w:val="both"/>
        <w:rPr>
          <w:rFonts w:ascii="Times New Roman" w:eastAsia="Times New Roman" w:hAnsi="Times New Roman" w:cs="Times New Roman"/>
          <w:sz w:val="24"/>
          <w:szCs w:val="24"/>
          <w:lang w:val="en-GB"/>
        </w:rPr>
      </w:pPr>
    </w:p>
    <w:p w14:paraId="10BBE206" w14:textId="5062B8F5" w:rsidR="00F0548F" w:rsidRPr="00B53C5E" w:rsidRDefault="00383716" w:rsidP="00F0548F">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THE RECTOR</w:t>
      </w:r>
    </w:p>
    <w:p w14:paraId="12DAB2D6" w14:textId="77777777" w:rsidR="00F0548F" w:rsidRPr="00B53C5E" w:rsidRDefault="00F0548F">
      <w:pPr>
        <w:widowControl w:val="0"/>
        <w:spacing w:line="240" w:lineRule="auto"/>
        <w:jc w:val="both"/>
        <w:rPr>
          <w:rFonts w:ascii="Times New Roman" w:eastAsia="Times New Roman" w:hAnsi="Times New Roman" w:cs="Times New Roman"/>
          <w:sz w:val="24"/>
          <w:szCs w:val="24"/>
          <w:lang w:val="en-GB"/>
        </w:rPr>
      </w:pPr>
    </w:p>
    <w:p w14:paraId="721B9B58" w14:textId="00B3B148" w:rsidR="008D248E" w:rsidRPr="00B53C5E" w:rsidRDefault="00383716" w:rsidP="00337E4A">
      <w:pPr>
        <w:widowControl w:val="0"/>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HAVING REGARD TO</w:t>
      </w:r>
      <w:r w:rsidR="00FC4DFF" w:rsidRPr="00B53C5E">
        <w:rPr>
          <w:rFonts w:ascii="Times New Roman" w:eastAsia="Times New Roman" w:hAnsi="Times New Roman" w:cs="Times New Roman"/>
          <w:sz w:val="24"/>
          <w:szCs w:val="24"/>
          <w:lang w:val="en-GB"/>
        </w:rPr>
        <w:t xml:space="preserve"> </w:t>
      </w:r>
      <w:r w:rsidR="00AD36E4" w:rsidRPr="00B53C5E">
        <w:rPr>
          <w:rFonts w:ascii="Times New Roman" w:eastAsia="Times New Roman" w:hAnsi="Times New Roman" w:cs="Times New Roman"/>
          <w:color w:val="000000"/>
          <w:sz w:val="24"/>
          <w:szCs w:val="24"/>
          <w:lang w:val="en-GB"/>
        </w:rPr>
        <w:t xml:space="preserve">Law </w:t>
      </w:r>
      <w:r w:rsidR="00BD3DC9" w:rsidRPr="00B53C5E">
        <w:rPr>
          <w:rFonts w:ascii="Times New Roman" w:eastAsia="Times New Roman" w:hAnsi="Times New Roman" w:cs="Times New Roman"/>
          <w:color w:val="000000"/>
          <w:sz w:val="24"/>
          <w:szCs w:val="24"/>
          <w:lang w:val="en-GB"/>
        </w:rPr>
        <w:t xml:space="preserve">No. 240 </w:t>
      </w:r>
      <w:r w:rsidR="00AD36E4" w:rsidRPr="00B53C5E">
        <w:rPr>
          <w:rFonts w:ascii="Times New Roman" w:eastAsia="Times New Roman" w:hAnsi="Times New Roman" w:cs="Times New Roman"/>
          <w:color w:val="000000"/>
          <w:sz w:val="24"/>
          <w:szCs w:val="24"/>
          <w:lang w:val="en-GB"/>
        </w:rPr>
        <w:t>of 30 December 2010,</w:t>
      </w:r>
      <w:r w:rsidR="00D63A18" w:rsidRPr="00B53C5E">
        <w:rPr>
          <w:rFonts w:ascii="Times New Roman" w:eastAsia="Times New Roman" w:hAnsi="Times New Roman" w:cs="Times New Roman"/>
          <w:color w:val="000000"/>
          <w:sz w:val="24"/>
          <w:szCs w:val="24"/>
          <w:lang w:val="en-GB"/>
        </w:rPr>
        <w:t xml:space="preserve"> </w:t>
      </w:r>
      <w:r w:rsidR="00AD36E4" w:rsidRPr="00B53C5E">
        <w:rPr>
          <w:rFonts w:ascii="Times New Roman" w:eastAsia="Times New Roman" w:hAnsi="Times New Roman" w:cs="Times New Roman"/>
          <w:color w:val="000000"/>
          <w:sz w:val="24"/>
          <w:szCs w:val="24"/>
          <w:lang w:val="en-GB"/>
        </w:rPr>
        <w:t>in particular Art. 22 containing provisions regarding “Research Grants”;</w:t>
      </w:r>
    </w:p>
    <w:p w14:paraId="77F5B667" w14:textId="1B080123" w:rsidR="00D63A18" w:rsidRPr="00B53C5E" w:rsidRDefault="00AD36E4" w:rsidP="00337E4A">
      <w:pPr>
        <w:widowControl w:val="0"/>
        <w:spacing w:before="120"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b/>
          <w:sz w:val="24"/>
          <w:szCs w:val="24"/>
          <w:lang w:val="en-GB"/>
        </w:rPr>
        <w:t>WITH REFERENCE TO</w:t>
      </w:r>
      <w:r w:rsidR="00003522" w:rsidRPr="00B53C5E">
        <w:rPr>
          <w:rFonts w:ascii="Times New Roman" w:eastAsia="Times New Roman" w:hAnsi="Times New Roman" w:cs="Times New Roman"/>
          <w:sz w:val="24"/>
          <w:szCs w:val="24"/>
          <w:lang w:val="en-GB"/>
        </w:rPr>
        <w:t xml:space="preserve"> </w:t>
      </w:r>
      <w:r w:rsidR="00093B02" w:rsidRPr="00B53C5E">
        <w:rPr>
          <w:rFonts w:ascii="Times New Roman" w:eastAsia="Times New Roman" w:hAnsi="Times New Roman" w:cs="Times New Roman"/>
          <w:color w:val="000000"/>
          <w:sz w:val="24"/>
          <w:szCs w:val="24"/>
          <w:lang w:val="en-GB"/>
        </w:rPr>
        <w:t>the new Regulation on the Conferral of Research Grants, issued with Rector’s Decree No. 6408 of 07 February 2020;</w:t>
      </w:r>
    </w:p>
    <w:p w14:paraId="1D206E10" w14:textId="5C729239" w:rsidR="00E372B5" w:rsidRPr="00B53C5E" w:rsidRDefault="00E372B5" w:rsidP="00337E4A">
      <w:pPr>
        <w:widowControl w:val="0"/>
        <w:spacing w:before="120"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b/>
          <w:bCs/>
          <w:color w:val="000000"/>
          <w:sz w:val="24"/>
          <w:szCs w:val="24"/>
          <w:lang w:val="en-GB"/>
        </w:rPr>
        <w:t>HAVING REGARD TO</w:t>
      </w:r>
      <w:r w:rsidRPr="00B53C5E">
        <w:rPr>
          <w:rFonts w:ascii="Times New Roman" w:eastAsia="Times New Roman" w:hAnsi="Times New Roman" w:cs="Times New Roman"/>
          <w:color w:val="000000"/>
          <w:sz w:val="24"/>
          <w:szCs w:val="24"/>
          <w:lang w:val="en-GB"/>
        </w:rPr>
        <w:t xml:space="preserve"> Ministerial Decree of 9 March 2011, pursuant to Art. 22 of Law No. 240/2010, which established that the minimum amount to be attributed to the holders of research collaboration grants is € 19,367.00;</w:t>
      </w:r>
    </w:p>
    <w:p w14:paraId="28638395" w14:textId="77777777" w:rsidR="00D63A18" w:rsidRPr="00B53C5E" w:rsidRDefault="00D63A18" w:rsidP="00D63A18">
      <w:pPr>
        <w:pStyle w:val="NormaleWeb"/>
        <w:spacing w:before="120" w:beforeAutospacing="0" w:after="0" w:afterAutospacing="0"/>
        <w:ind w:right="-3"/>
        <w:jc w:val="both"/>
        <w:rPr>
          <w:color w:val="000000"/>
          <w:lang w:val="en-GB"/>
        </w:rPr>
      </w:pPr>
      <w:r w:rsidRPr="00B53C5E">
        <w:rPr>
          <w:b/>
          <w:bCs/>
          <w:color w:val="000000"/>
          <w:lang w:val="en-GB"/>
        </w:rPr>
        <w:t>HAVING REGARD TO</w:t>
      </w:r>
      <w:r w:rsidRPr="00B53C5E">
        <w:rPr>
          <w:color w:val="000000"/>
          <w:lang w:val="en-GB"/>
        </w:rPr>
        <w:t xml:space="preserve"> Ministerial Decrees of 26 February 1999 and of 04 May 1999, </w:t>
      </w:r>
      <w:r w:rsidRPr="00B53C5E">
        <w:rPr>
          <w:lang w:val="en-GB"/>
        </w:rPr>
        <w:t>respectively concerning identification and reclassification of academic disciplines in university studies, subsequently amended by Ministerial Decree of 04 October 2000;</w:t>
      </w:r>
    </w:p>
    <w:p w14:paraId="23C1BAFC" w14:textId="5F40E557" w:rsidR="00D63A18" w:rsidRPr="00B53C5E" w:rsidRDefault="00093B02" w:rsidP="00D63A18">
      <w:pPr>
        <w:pStyle w:val="NormaleWeb"/>
        <w:spacing w:before="120" w:beforeAutospacing="0" w:after="0" w:afterAutospacing="0"/>
        <w:ind w:right="-3"/>
        <w:jc w:val="both"/>
        <w:rPr>
          <w:lang w:val="en-GB"/>
        </w:rPr>
      </w:pPr>
      <w:r w:rsidRPr="00B53C5E">
        <w:rPr>
          <w:color w:val="000000"/>
          <w:lang w:val="en-GB"/>
        </w:rPr>
        <w:t xml:space="preserve"> </w:t>
      </w:r>
      <w:r w:rsidR="00D63A18" w:rsidRPr="00B53C5E">
        <w:rPr>
          <w:b/>
          <w:bCs/>
          <w:color w:val="000000"/>
          <w:lang w:val="en-GB"/>
        </w:rPr>
        <w:t>HAVING REGARD TO</w:t>
      </w:r>
      <w:r w:rsidR="00D63A18" w:rsidRPr="00B53C5E">
        <w:rPr>
          <w:color w:val="000000"/>
          <w:lang w:val="en-GB"/>
        </w:rPr>
        <w:t xml:space="preserve"> Presidential Decree No. 445 of 28 December 2000, and subsequent amendments, providing for the so-called “Consolidated Act on legislative and regulatory provisions with reference to administrative documentation”;</w:t>
      </w:r>
    </w:p>
    <w:p w14:paraId="7CEBA5F7" w14:textId="3CF64840" w:rsidR="00D63A18" w:rsidRPr="00B53C5E" w:rsidRDefault="00D63A18" w:rsidP="00D63A18">
      <w:pPr>
        <w:widowControl w:val="0"/>
        <w:spacing w:before="120"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b/>
          <w:sz w:val="24"/>
          <w:szCs w:val="24"/>
          <w:lang w:val="en-GB"/>
        </w:rPr>
        <w:t>HAVING REGARD TO</w:t>
      </w:r>
      <w:r w:rsidRPr="00B53C5E">
        <w:rPr>
          <w:rFonts w:ascii="Times New Roman" w:eastAsia="Times New Roman" w:hAnsi="Times New Roman" w:cs="Times New Roman"/>
          <w:sz w:val="24"/>
          <w:szCs w:val="24"/>
          <w:lang w:val="en-GB"/>
        </w:rPr>
        <w:t xml:space="preserve"> </w:t>
      </w:r>
      <w:r w:rsidRPr="00B53C5E">
        <w:rPr>
          <w:rFonts w:ascii="Times New Roman" w:eastAsia="Times New Roman" w:hAnsi="Times New Roman" w:cs="Times New Roman"/>
          <w:color w:val="000000"/>
          <w:sz w:val="24"/>
          <w:szCs w:val="24"/>
          <w:lang w:val="en-GB"/>
        </w:rPr>
        <w:t>the University of Camerino signing the declaration of commitment to adopt the European Charter for Researchers and of the Code of Conduct for the Recruitment of Researchers, in July 2005;</w:t>
      </w:r>
    </w:p>
    <w:p w14:paraId="2E0B49F8" w14:textId="74195623" w:rsidR="00D948C2" w:rsidRPr="00B53C5E" w:rsidRDefault="00D948C2" w:rsidP="00D948C2">
      <w:pPr>
        <w:pStyle w:val="NormaleWeb"/>
        <w:spacing w:before="120" w:beforeAutospacing="0" w:after="0" w:afterAutospacing="0"/>
        <w:ind w:right="-3"/>
        <w:jc w:val="both"/>
        <w:rPr>
          <w:lang w:val="en-GB"/>
        </w:rPr>
      </w:pPr>
      <w:r w:rsidRPr="00B53C5E">
        <w:rPr>
          <w:b/>
          <w:bCs/>
          <w:color w:val="000000"/>
          <w:lang w:val="en-GB"/>
        </w:rPr>
        <w:t>HAVING REGARD TO</w:t>
      </w:r>
      <w:r w:rsidRPr="00B53C5E">
        <w:rPr>
          <w:color w:val="000000"/>
          <w:lang w:val="en-GB"/>
        </w:rPr>
        <w:t xml:space="preserve"> </w:t>
      </w:r>
      <w:r w:rsidRPr="00B53C5E">
        <w:rPr>
          <w:lang w:val="en-GB"/>
        </w:rPr>
        <w:t>Legislative Decree No. 33 of 14 March 2013, as amended by Legislative Decree No. 97 of 25 May 2016, providing for “Reorganisation of the regulation concerning the right of civic access and the obligations of publicity, transparency and dissemination of information by Public Administrations”;</w:t>
      </w:r>
    </w:p>
    <w:p w14:paraId="2A19CFB5" w14:textId="77777777" w:rsidR="00D948C2" w:rsidRPr="00B53C5E" w:rsidRDefault="00D948C2" w:rsidP="00D948C2">
      <w:pPr>
        <w:pStyle w:val="NormaleWeb"/>
        <w:spacing w:before="120" w:beforeAutospacing="0" w:after="0" w:afterAutospacing="0"/>
        <w:ind w:right="-3"/>
        <w:jc w:val="both"/>
        <w:rPr>
          <w:color w:val="000000"/>
          <w:lang w:val="en-GB"/>
        </w:rPr>
      </w:pPr>
      <w:r w:rsidRPr="00B53C5E">
        <w:rPr>
          <w:b/>
          <w:bCs/>
          <w:color w:val="000000"/>
          <w:lang w:val="en-GB"/>
        </w:rPr>
        <w:t>WITH REFERENCE TO</w:t>
      </w:r>
      <w:r w:rsidRPr="00B53C5E">
        <w:rPr>
          <w:color w:val="000000"/>
          <w:lang w:val="en-GB"/>
        </w:rPr>
        <w:t xml:space="preserve"> the Code of Ethical Conduct of the University of Camerino, issued with Rector’s Decree, No. 16 of 3 February 2015;</w:t>
      </w:r>
    </w:p>
    <w:p w14:paraId="3B42148B" w14:textId="31F0A1A2" w:rsidR="00D948C2" w:rsidRPr="00B53C5E" w:rsidRDefault="00D948C2" w:rsidP="00D948C2">
      <w:pPr>
        <w:pStyle w:val="NormaleWeb"/>
        <w:tabs>
          <w:tab w:val="left" w:pos="9636"/>
        </w:tabs>
        <w:spacing w:before="120" w:beforeAutospacing="0" w:after="0" w:afterAutospacing="0"/>
        <w:jc w:val="both"/>
        <w:rPr>
          <w:lang w:val="en-GB"/>
        </w:rPr>
      </w:pPr>
      <w:r w:rsidRPr="00B53C5E">
        <w:rPr>
          <w:b/>
          <w:lang w:val="en-GB"/>
        </w:rPr>
        <w:lastRenderedPageBreak/>
        <w:t>WITH REFERENCE TO</w:t>
      </w:r>
      <w:r w:rsidRPr="00B53C5E">
        <w:rPr>
          <w:lang w:val="en-GB"/>
        </w:rPr>
        <w:t xml:space="preserve"> the </w:t>
      </w:r>
      <w:r w:rsidR="006E1CDC" w:rsidRPr="00B53C5E">
        <w:rPr>
          <w:lang w:val="en-GB"/>
        </w:rPr>
        <w:t>Integrated Plan of activities and organisation 2022-2024, containing the measures adopted for the prevention of corruption as indicated by the Law No. 190 of 06 November 2012;</w:t>
      </w:r>
    </w:p>
    <w:p w14:paraId="0B0A6D8F" w14:textId="017F0415" w:rsidR="00D948C2" w:rsidRPr="00B53C5E" w:rsidRDefault="00D948C2" w:rsidP="00A12C5F">
      <w:pPr>
        <w:widowControl w:val="0"/>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bCs/>
          <w:sz w:val="24"/>
          <w:szCs w:val="24"/>
          <w:lang w:val="en-GB"/>
        </w:rPr>
        <w:t>WITH REFERENCE TO</w:t>
      </w:r>
      <w:r w:rsidRPr="00B53C5E">
        <w:rPr>
          <w:rFonts w:ascii="Times New Roman" w:eastAsia="Times New Roman" w:hAnsi="Times New Roman" w:cs="Times New Roman"/>
          <w:sz w:val="24"/>
          <w:szCs w:val="24"/>
          <w:lang w:val="en-GB"/>
        </w:rPr>
        <w:t xml:space="preserve"> the Resolution of the Board</w:t>
      </w:r>
      <w:r w:rsidR="00A12C5F" w:rsidRPr="00B53C5E">
        <w:rPr>
          <w:rFonts w:ascii="Times New Roman" w:eastAsia="Times New Roman" w:hAnsi="Times New Roman" w:cs="Times New Roman"/>
          <w:sz w:val="24"/>
          <w:szCs w:val="24"/>
          <w:lang w:val="en-GB"/>
        </w:rPr>
        <w:t xml:space="preserve"> </w:t>
      </w:r>
      <w:r w:rsidRPr="00B53C5E">
        <w:rPr>
          <w:rFonts w:ascii="Times New Roman" w:eastAsia="Times New Roman" w:hAnsi="Times New Roman" w:cs="Times New Roman"/>
          <w:sz w:val="24"/>
          <w:szCs w:val="24"/>
          <w:lang w:val="en-GB"/>
        </w:rPr>
        <w:t xml:space="preserve">of the </w:t>
      </w:r>
      <w:r w:rsidR="00976E86">
        <w:rPr>
          <w:rFonts w:ascii="Times New Roman" w:eastAsia="Times New Roman" w:hAnsi="Times New Roman" w:cs="Times New Roman"/>
          <w:sz w:val="24"/>
          <w:szCs w:val="24"/>
          <w:lang w:val="en-GB"/>
        </w:rPr>
        <w:t>School of Pharmaceutical Sciences and Health Products</w:t>
      </w:r>
      <w:r w:rsidRPr="00B53C5E">
        <w:rPr>
          <w:rFonts w:ascii="Times New Roman" w:eastAsia="Times New Roman" w:hAnsi="Times New Roman" w:cs="Times New Roman"/>
          <w:sz w:val="24"/>
          <w:szCs w:val="24"/>
          <w:lang w:val="en-GB"/>
        </w:rPr>
        <w:t xml:space="preserve"> No. </w:t>
      </w:r>
      <w:r w:rsidR="00A12C5F" w:rsidRPr="00B53C5E">
        <w:rPr>
          <w:rFonts w:ascii="Times New Roman" w:eastAsia="Times New Roman" w:hAnsi="Times New Roman" w:cs="Times New Roman"/>
          <w:sz w:val="24"/>
          <w:szCs w:val="24"/>
          <w:lang w:val="en-GB"/>
        </w:rPr>
        <w:t>1</w:t>
      </w:r>
      <w:r w:rsidR="00976E86">
        <w:rPr>
          <w:rFonts w:ascii="Times New Roman" w:eastAsia="Times New Roman" w:hAnsi="Times New Roman" w:cs="Times New Roman"/>
          <w:sz w:val="24"/>
          <w:szCs w:val="24"/>
          <w:lang w:val="en-GB"/>
        </w:rPr>
        <w:t>3</w:t>
      </w:r>
      <w:r w:rsidR="00961F7F">
        <w:rPr>
          <w:rFonts w:ascii="Times New Roman" w:eastAsia="Times New Roman" w:hAnsi="Times New Roman" w:cs="Times New Roman"/>
          <w:sz w:val="24"/>
          <w:szCs w:val="24"/>
          <w:lang w:val="en-GB"/>
        </w:rPr>
        <w:t>8</w:t>
      </w:r>
      <w:r w:rsidRPr="00B53C5E">
        <w:rPr>
          <w:rFonts w:ascii="Times New Roman" w:eastAsia="Times New Roman" w:hAnsi="Times New Roman" w:cs="Times New Roman"/>
          <w:sz w:val="24"/>
          <w:szCs w:val="24"/>
          <w:lang w:val="en-GB"/>
        </w:rPr>
        <w:t xml:space="preserve"> of </w:t>
      </w:r>
      <w:r w:rsidR="00A12C5F" w:rsidRPr="00B53C5E">
        <w:rPr>
          <w:rFonts w:ascii="Times New Roman" w:eastAsia="Times New Roman" w:hAnsi="Times New Roman" w:cs="Times New Roman"/>
          <w:sz w:val="24"/>
          <w:szCs w:val="24"/>
          <w:lang w:val="en-GB"/>
        </w:rPr>
        <w:t>1</w:t>
      </w:r>
      <w:r w:rsidR="00961F7F">
        <w:rPr>
          <w:rFonts w:ascii="Times New Roman" w:eastAsia="Times New Roman" w:hAnsi="Times New Roman" w:cs="Times New Roman"/>
          <w:sz w:val="24"/>
          <w:szCs w:val="24"/>
          <w:lang w:val="en-GB"/>
        </w:rPr>
        <w:t>4</w:t>
      </w:r>
      <w:r w:rsidRPr="00B53C5E">
        <w:rPr>
          <w:rFonts w:ascii="Times New Roman" w:eastAsia="Times New Roman" w:hAnsi="Times New Roman" w:cs="Times New Roman"/>
          <w:sz w:val="24"/>
          <w:szCs w:val="24"/>
          <w:lang w:val="en-GB"/>
        </w:rPr>
        <w:t xml:space="preserve"> </w:t>
      </w:r>
      <w:r w:rsidR="00961F7F">
        <w:rPr>
          <w:rFonts w:ascii="Times New Roman" w:eastAsia="Times New Roman" w:hAnsi="Times New Roman" w:cs="Times New Roman"/>
          <w:sz w:val="24"/>
          <w:szCs w:val="24"/>
          <w:lang w:val="en-GB"/>
        </w:rPr>
        <w:t xml:space="preserve">December </w:t>
      </w:r>
      <w:r w:rsidRPr="00B53C5E">
        <w:rPr>
          <w:rFonts w:ascii="Times New Roman" w:eastAsia="Times New Roman" w:hAnsi="Times New Roman" w:cs="Times New Roman"/>
          <w:sz w:val="24"/>
          <w:szCs w:val="24"/>
          <w:lang w:val="en-GB"/>
        </w:rPr>
        <w:t>202</w:t>
      </w:r>
      <w:r w:rsidR="00976E86">
        <w:rPr>
          <w:rFonts w:ascii="Times New Roman" w:eastAsia="Times New Roman" w:hAnsi="Times New Roman" w:cs="Times New Roman"/>
          <w:sz w:val="24"/>
          <w:szCs w:val="24"/>
          <w:lang w:val="en-GB"/>
        </w:rPr>
        <w:t>2</w:t>
      </w:r>
      <w:r w:rsidRPr="00B53C5E">
        <w:rPr>
          <w:rFonts w:ascii="Times New Roman" w:eastAsia="Times New Roman" w:hAnsi="Times New Roman" w:cs="Times New Roman"/>
          <w:sz w:val="24"/>
          <w:szCs w:val="24"/>
          <w:lang w:val="en-GB"/>
        </w:rPr>
        <w:t xml:space="preserve">, concerning the request for activation of 1 (one) </w:t>
      </w:r>
      <w:r w:rsidR="00976E86">
        <w:rPr>
          <w:rFonts w:ascii="Times New Roman" w:eastAsia="Times New Roman" w:hAnsi="Times New Roman" w:cs="Times New Roman"/>
          <w:sz w:val="24"/>
          <w:szCs w:val="24"/>
          <w:lang w:val="en-GB"/>
        </w:rPr>
        <w:t>two</w:t>
      </w:r>
      <w:r w:rsidR="006E1CDC" w:rsidRPr="00B53C5E">
        <w:rPr>
          <w:rFonts w:ascii="Times New Roman" w:eastAsia="Times New Roman" w:hAnsi="Times New Roman" w:cs="Times New Roman"/>
          <w:sz w:val="24"/>
          <w:szCs w:val="24"/>
          <w:lang w:val="en-GB"/>
        </w:rPr>
        <w:t>-</w:t>
      </w:r>
      <w:r w:rsidRPr="00B53C5E">
        <w:rPr>
          <w:rFonts w:ascii="Times New Roman" w:eastAsia="Times New Roman" w:hAnsi="Times New Roman" w:cs="Times New Roman"/>
          <w:sz w:val="24"/>
          <w:szCs w:val="24"/>
          <w:lang w:val="en-GB"/>
        </w:rPr>
        <w:t xml:space="preserve">year research grant in the Academic Discipline </w:t>
      </w:r>
      <w:r w:rsidR="00976E86">
        <w:rPr>
          <w:rFonts w:ascii="Times New Roman" w:eastAsia="Times New Roman" w:hAnsi="Times New Roman" w:cs="Times New Roman"/>
          <w:sz w:val="24"/>
          <w:szCs w:val="24"/>
          <w:lang w:val="en-GB"/>
        </w:rPr>
        <w:t>BIO/14</w:t>
      </w:r>
      <w:r w:rsidRPr="00B53C5E">
        <w:rPr>
          <w:rFonts w:ascii="Times New Roman" w:eastAsia="Times New Roman" w:hAnsi="Times New Roman" w:cs="Times New Roman"/>
          <w:sz w:val="24"/>
          <w:szCs w:val="24"/>
          <w:lang w:val="en-GB"/>
        </w:rPr>
        <w:t xml:space="preserve"> “</w:t>
      </w:r>
      <w:r w:rsidR="00976E86">
        <w:rPr>
          <w:rFonts w:ascii="Times New Roman" w:eastAsia="Times New Roman" w:hAnsi="Times New Roman" w:cs="Times New Roman"/>
          <w:sz w:val="24"/>
          <w:szCs w:val="24"/>
          <w:lang w:val="en-GB"/>
        </w:rPr>
        <w:t>Pharmacology</w:t>
      </w:r>
      <w:r w:rsidRPr="00B53C5E">
        <w:rPr>
          <w:rFonts w:ascii="Times New Roman" w:eastAsia="Times New Roman" w:hAnsi="Times New Roman" w:cs="Times New Roman"/>
          <w:sz w:val="24"/>
          <w:szCs w:val="24"/>
          <w:lang w:val="en-GB"/>
        </w:rPr>
        <w:t>”;</w:t>
      </w:r>
    </w:p>
    <w:p w14:paraId="0022A59D" w14:textId="4D28294A" w:rsidR="006E1CDC" w:rsidRPr="00B53C5E" w:rsidRDefault="006E1CDC" w:rsidP="00A12C5F">
      <w:pPr>
        <w:widowControl w:val="0"/>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bCs/>
          <w:sz w:val="24"/>
          <w:szCs w:val="24"/>
          <w:lang w:val="en-GB"/>
        </w:rPr>
        <w:t>WITH REFERENCE TO</w:t>
      </w:r>
      <w:r w:rsidRPr="00B53C5E">
        <w:rPr>
          <w:rFonts w:ascii="Times New Roman" w:eastAsia="Times New Roman" w:hAnsi="Times New Roman" w:cs="Times New Roman"/>
          <w:sz w:val="24"/>
          <w:szCs w:val="24"/>
          <w:lang w:val="en-GB"/>
        </w:rPr>
        <w:t xml:space="preserve"> </w:t>
      </w:r>
      <w:r w:rsidR="00976E86">
        <w:rPr>
          <w:rFonts w:ascii="Times New Roman" w:eastAsia="Times New Roman" w:hAnsi="Times New Roman" w:cs="Times New Roman"/>
          <w:sz w:val="24"/>
          <w:szCs w:val="24"/>
          <w:lang w:val="en-GB"/>
        </w:rPr>
        <w:t xml:space="preserve">the Resolutions of the Board of Directors and the University Senate, relating to their meetings of </w:t>
      </w:r>
      <w:r w:rsidR="00961F7F">
        <w:rPr>
          <w:rFonts w:ascii="Times New Roman" w:eastAsia="Times New Roman" w:hAnsi="Times New Roman" w:cs="Times New Roman"/>
          <w:sz w:val="24"/>
          <w:szCs w:val="24"/>
          <w:lang w:val="en-GB"/>
        </w:rPr>
        <w:t>20</w:t>
      </w:r>
      <w:r w:rsidR="00976E86">
        <w:rPr>
          <w:rFonts w:ascii="Times New Roman" w:eastAsia="Times New Roman" w:hAnsi="Times New Roman" w:cs="Times New Roman"/>
          <w:sz w:val="24"/>
          <w:szCs w:val="24"/>
          <w:lang w:val="en-GB"/>
        </w:rPr>
        <w:t xml:space="preserve"> </w:t>
      </w:r>
      <w:r w:rsidR="00961F7F">
        <w:rPr>
          <w:rFonts w:ascii="Times New Roman" w:eastAsia="Times New Roman" w:hAnsi="Times New Roman" w:cs="Times New Roman"/>
          <w:sz w:val="24"/>
          <w:szCs w:val="24"/>
          <w:lang w:val="en-GB"/>
        </w:rPr>
        <w:t>December</w:t>
      </w:r>
      <w:r w:rsidR="00976E86">
        <w:rPr>
          <w:rFonts w:ascii="Times New Roman" w:eastAsia="Times New Roman" w:hAnsi="Times New Roman" w:cs="Times New Roman"/>
          <w:sz w:val="24"/>
          <w:szCs w:val="24"/>
          <w:lang w:val="en-GB"/>
        </w:rPr>
        <w:t xml:space="preserve"> 2022</w:t>
      </w:r>
      <w:r w:rsidR="00EA43F1">
        <w:rPr>
          <w:rFonts w:ascii="Times New Roman" w:eastAsia="Times New Roman" w:hAnsi="Times New Roman" w:cs="Times New Roman"/>
          <w:sz w:val="24"/>
          <w:szCs w:val="24"/>
          <w:lang w:val="en-GB"/>
        </w:rPr>
        <w:t xml:space="preserve">, </w:t>
      </w:r>
      <w:r w:rsidRPr="00B53C5E">
        <w:rPr>
          <w:rFonts w:ascii="Times New Roman" w:eastAsia="Times New Roman" w:hAnsi="Times New Roman" w:cs="Times New Roman"/>
          <w:sz w:val="24"/>
          <w:szCs w:val="24"/>
          <w:lang w:val="en-GB"/>
        </w:rPr>
        <w:t>with which the activation of the aforementioned research grant was approved;</w:t>
      </w:r>
    </w:p>
    <w:p w14:paraId="3018359F" w14:textId="546A134E" w:rsidR="00DD2CB4" w:rsidRPr="00B53C5E" w:rsidRDefault="00FC4DFF" w:rsidP="00DC1ACE">
      <w:pPr>
        <w:widowControl w:val="0"/>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A</w:t>
      </w:r>
      <w:r w:rsidR="00267F5C" w:rsidRPr="00B53C5E">
        <w:rPr>
          <w:rFonts w:ascii="Times New Roman" w:eastAsia="Times New Roman" w:hAnsi="Times New Roman" w:cs="Times New Roman"/>
          <w:b/>
          <w:sz w:val="24"/>
          <w:szCs w:val="24"/>
          <w:lang w:val="en-GB"/>
        </w:rPr>
        <w:t>SCERTAINED</w:t>
      </w:r>
      <w:r w:rsidRPr="00B53C5E">
        <w:rPr>
          <w:rFonts w:ascii="Times New Roman" w:eastAsia="Times New Roman" w:hAnsi="Times New Roman" w:cs="Times New Roman"/>
          <w:sz w:val="24"/>
          <w:szCs w:val="24"/>
          <w:lang w:val="en-GB"/>
        </w:rPr>
        <w:t xml:space="preserve"> </w:t>
      </w:r>
      <w:r w:rsidR="00267F5C" w:rsidRPr="00B53C5E">
        <w:rPr>
          <w:rFonts w:ascii="Times New Roman" w:eastAsia="Times New Roman" w:hAnsi="Times New Roman" w:cs="Times New Roman"/>
          <w:sz w:val="24"/>
          <w:szCs w:val="24"/>
          <w:lang w:val="en-GB"/>
        </w:rPr>
        <w:t xml:space="preserve">the financial availability of € </w:t>
      </w:r>
      <w:r w:rsidR="00976E86">
        <w:rPr>
          <w:rFonts w:ascii="Times New Roman" w:eastAsia="Times New Roman" w:hAnsi="Times New Roman" w:cs="Times New Roman"/>
          <w:sz w:val="24"/>
          <w:szCs w:val="24"/>
          <w:lang w:val="en-GB"/>
        </w:rPr>
        <w:t>5</w:t>
      </w:r>
      <w:r w:rsidR="00961F7F">
        <w:rPr>
          <w:rFonts w:ascii="Times New Roman" w:eastAsia="Times New Roman" w:hAnsi="Times New Roman" w:cs="Times New Roman"/>
          <w:sz w:val="24"/>
          <w:szCs w:val="24"/>
          <w:lang w:val="en-GB"/>
        </w:rPr>
        <w:t>0</w:t>
      </w:r>
      <w:r w:rsidR="00ED5570" w:rsidRPr="00B53C5E">
        <w:rPr>
          <w:rFonts w:ascii="Times New Roman" w:eastAsia="Times New Roman" w:hAnsi="Times New Roman" w:cs="Times New Roman"/>
          <w:sz w:val="24"/>
          <w:szCs w:val="24"/>
          <w:lang w:val="en-GB"/>
        </w:rPr>
        <w:t>.</w:t>
      </w:r>
      <w:r w:rsidR="006E1CDC" w:rsidRPr="00B53C5E">
        <w:rPr>
          <w:rFonts w:ascii="Times New Roman" w:eastAsia="Times New Roman" w:hAnsi="Times New Roman" w:cs="Times New Roman"/>
          <w:sz w:val="24"/>
          <w:szCs w:val="24"/>
          <w:lang w:val="en-GB"/>
        </w:rPr>
        <w:t>0</w:t>
      </w:r>
      <w:r w:rsidR="00DA0F67" w:rsidRPr="00B53C5E">
        <w:rPr>
          <w:rFonts w:ascii="Times New Roman" w:eastAsia="Times New Roman" w:hAnsi="Times New Roman" w:cs="Times New Roman"/>
          <w:sz w:val="24"/>
          <w:szCs w:val="24"/>
          <w:lang w:val="en-GB"/>
        </w:rPr>
        <w:t>00</w:t>
      </w:r>
      <w:r w:rsidR="00ED5570" w:rsidRPr="00B53C5E">
        <w:rPr>
          <w:rFonts w:ascii="Times New Roman" w:eastAsia="Times New Roman" w:hAnsi="Times New Roman" w:cs="Times New Roman"/>
          <w:sz w:val="24"/>
          <w:szCs w:val="24"/>
          <w:lang w:val="en-GB"/>
        </w:rPr>
        <w:t>,</w:t>
      </w:r>
      <w:r w:rsidR="00DA0F67" w:rsidRPr="00B53C5E">
        <w:rPr>
          <w:rFonts w:ascii="Times New Roman" w:eastAsia="Times New Roman" w:hAnsi="Times New Roman" w:cs="Times New Roman"/>
          <w:sz w:val="24"/>
          <w:szCs w:val="24"/>
          <w:lang w:val="en-GB"/>
        </w:rPr>
        <w:t>00</w:t>
      </w:r>
      <w:r w:rsidR="00D948C2" w:rsidRPr="00B53C5E">
        <w:rPr>
          <w:rFonts w:ascii="Times New Roman" w:eastAsia="Times New Roman" w:hAnsi="Times New Roman" w:cs="Times New Roman"/>
          <w:sz w:val="24"/>
          <w:szCs w:val="24"/>
          <w:lang w:val="en-GB"/>
        </w:rPr>
        <w:t xml:space="preserve"> (</w:t>
      </w:r>
      <w:r w:rsidR="00267F5C" w:rsidRPr="00B53C5E">
        <w:rPr>
          <w:rFonts w:ascii="Times New Roman" w:eastAsia="Times New Roman" w:hAnsi="Times New Roman" w:cs="Times New Roman"/>
          <w:sz w:val="24"/>
          <w:szCs w:val="24"/>
          <w:lang w:val="en-GB"/>
        </w:rPr>
        <w:t>including all the charges for which the Entity is responsible</w:t>
      </w:r>
      <w:r w:rsidR="00E372B5" w:rsidRPr="00B53C5E">
        <w:rPr>
          <w:rFonts w:ascii="Times New Roman" w:eastAsia="Times New Roman" w:hAnsi="Times New Roman" w:cs="Times New Roman"/>
          <w:sz w:val="24"/>
          <w:szCs w:val="24"/>
          <w:lang w:val="en-GB"/>
        </w:rPr>
        <w:t>),</w:t>
      </w:r>
      <w:r w:rsidR="00267F5C" w:rsidRPr="00B53C5E">
        <w:rPr>
          <w:rFonts w:ascii="Times New Roman" w:eastAsia="Times New Roman" w:hAnsi="Times New Roman" w:cs="Times New Roman"/>
          <w:sz w:val="24"/>
          <w:szCs w:val="24"/>
          <w:lang w:val="en-GB"/>
        </w:rPr>
        <w:t xml:space="preserve"> </w:t>
      </w:r>
      <w:r w:rsidR="00964AA1" w:rsidRPr="00B53C5E">
        <w:rPr>
          <w:rFonts w:ascii="Times New Roman" w:eastAsia="Times New Roman" w:hAnsi="Times New Roman" w:cs="Times New Roman"/>
          <w:sz w:val="24"/>
          <w:szCs w:val="24"/>
          <w:lang w:val="en-GB"/>
        </w:rPr>
        <w:t>which shall</w:t>
      </w:r>
      <w:r w:rsidR="00267F5C" w:rsidRPr="00B53C5E">
        <w:rPr>
          <w:rFonts w:ascii="Times New Roman" w:eastAsia="Times New Roman" w:hAnsi="Times New Roman" w:cs="Times New Roman"/>
          <w:sz w:val="24"/>
          <w:szCs w:val="24"/>
          <w:lang w:val="en-GB"/>
        </w:rPr>
        <w:t xml:space="preserve"> be borne </w:t>
      </w:r>
      <w:r w:rsidR="00964AA1" w:rsidRPr="00B53C5E">
        <w:rPr>
          <w:rFonts w:ascii="Times New Roman" w:eastAsia="Times New Roman" w:hAnsi="Times New Roman" w:cs="Times New Roman"/>
          <w:sz w:val="24"/>
          <w:szCs w:val="24"/>
          <w:lang w:val="en-GB"/>
        </w:rPr>
        <w:t>by the cost centre</w:t>
      </w:r>
      <w:r w:rsidR="00E3326C" w:rsidRPr="00B53C5E">
        <w:rPr>
          <w:rFonts w:ascii="Times New Roman" w:eastAsia="Times New Roman" w:hAnsi="Times New Roman" w:cs="Times New Roman"/>
          <w:sz w:val="24"/>
          <w:szCs w:val="24"/>
          <w:lang w:val="en-GB"/>
        </w:rPr>
        <w:t>/</w:t>
      </w:r>
      <w:r w:rsidR="001615A4" w:rsidRPr="00B53C5E">
        <w:rPr>
          <w:rFonts w:ascii="Times New Roman" w:eastAsia="Times New Roman" w:hAnsi="Times New Roman" w:cs="Times New Roman"/>
          <w:sz w:val="24"/>
          <w:szCs w:val="24"/>
          <w:lang w:val="en-GB"/>
        </w:rPr>
        <w:t>project:</w:t>
      </w:r>
      <w:r w:rsidR="00E372B5" w:rsidRPr="00B53C5E">
        <w:rPr>
          <w:lang w:val="en-GB"/>
        </w:rPr>
        <w:t xml:space="preserve"> </w:t>
      </w:r>
      <w:r w:rsidR="00976E86" w:rsidRPr="00F71D3B">
        <w:rPr>
          <w:rFonts w:ascii="Times New Roman" w:eastAsia="Times New Roman" w:hAnsi="Times New Roman" w:cs="Times New Roman"/>
          <w:sz w:val="24"/>
          <w:szCs w:val="24"/>
        </w:rPr>
        <w:t>FPA000058</w:t>
      </w:r>
      <w:r w:rsidR="00A12C5F" w:rsidRPr="00B53C5E">
        <w:rPr>
          <w:rFonts w:ascii="Times New Roman" w:eastAsia="Times New Roman" w:hAnsi="Times New Roman" w:cs="Times New Roman"/>
          <w:sz w:val="24"/>
          <w:szCs w:val="24"/>
          <w:lang w:val="en-GB"/>
        </w:rPr>
        <w:t>;</w:t>
      </w:r>
    </w:p>
    <w:p w14:paraId="4DD331F1" w14:textId="77777777" w:rsidR="00DC1ACE" w:rsidRPr="00B53C5E" w:rsidRDefault="00DC1ACE" w:rsidP="00DC1ACE">
      <w:pPr>
        <w:widowControl w:val="0"/>
        <w:spacing w:before="120" w:line="240" w:lineRule="auto"/>
        <w:jc w:val="both"/>
        <w:rPr>
          <w:rFonts w:ascii="Times New Roman" w:eastAsia="Times New Roman" w:hAnsi="Times New Roman" w:cs="Times New Roman"/>
          <w:sz w:val="24"/>
          <w:szCs w:val="24"/>
          <w:lang w:val="en-GB"/>
        </w:rPr>
      </w:pPr>
    </w:p>
    <w:p w14:paraId="3FECC2F2" w14:textId="463BE387" w:rsidR="00F0548F" w:rsidRPr="00B53C5E" w:rsidRDefault="00F0548F" w:rsidP="00F01177">
      <w:pPr>
        <w:widowControl w:val="0"/>
        <w:spacing w:before="120"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DEC</w:t>
      </w:r>
      <w:r w:rsidR="00267F5C" w:rsidRPr="00B53C5E">
        <w:rPr>
          <w:rFonts w:ascii="Times New Roman" w:eastAsia="Times New Roman" w:hAnsi="Times New Roman" w:cs="Times New Roman"/>
          <w:b/>
          <w:sz w:val="24"/>
          <w:szCs w:val="24"/>
          <w:lang w:val="en-GB"/>
        </w:rPr>
        <w:t>REES</w:t>
      </w:r>
    </w:p>
    <w:p w14:paraId="3568CFD6" w14:textId="77777777" w:rsidR="00267F5C" w:rsidRPr="00B53C5E" w:rsidRDefault="00267F5C" w:rsidP="00F0548F">
      <w:pPr>
        <w:keepNext/>
        <w:widowControl w:val="0"/>
        <w:spacing w:line="240" w:lineRule="auto"/>
        <w:jc w:val="center"/>
        <w:rPr>
          <w:rFonts w:ascii="Times New Roman" w:eastAsia="Times New Roman" w:hAnsi="Times New Roman" w:cs="Times New Roman"/>
          <w:b/>
          <w:sz w:val="24"/>
          <w:szCs w:val="24"/>
          <w:lang w:val="en-GB"/>
        </w:rPr>
      </w:pPr>
    </w:p>
    <w:p w14:paraId="022F7483" w14:textId="172D06C1" w:rsidR="008D248E" w:rsidRPr="00B53C5E" w:rsidRDefault="00FC4DFF" w:rsidP="00F0548F">
      <w:pPr>
        <w:keepNext/>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Art. 1</w:t>
      </w:r>
    </w:p>
    <w:p w14:paraId="2D1EF1BF" w14:textId="08B0CD8E" w:rsidR="00267F5C" w:rsidRPr="00B53C5E" w:rsidRDefault="00267F5C" w:rsidP="00DC1ACE">
      <w:pPr>
        <w:keepNext/>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Subject</w:t>
      </w:r>
    </w:p>
    <w:p w14:paraId="01CA63CE" w14:textId="77777777" w:rsidR="00DC1ACE" w:rsidRPr="00B53C5E" w:rsidRDefault="00DC1ACE" w:rsidP="00DC1ACE">
      <w:pPr>
        <w:keepNext/>
        <w:widowControl w:val="0"/>
        <w:spacing w:line="240" w:lineRule="auto"/>
        <w:jc w:val="center"/>
        <w:rPr>
          <w:rFonts w:ascii="Times New Roman" w:eastAsia="Times New Roman" w:hAnsi="Times New Roman" w:cs="Times New Roman"/>
          <w:b/>
          <w:sz w:val="14"/>
          <w:szCs w:val="14"/>
          <w:lang w:val="en-GB"/>
        </w:rPr>
      </w:pPr>
    </w:p>
    <w:p w14:paraId="7E440205" w14:textId="1C16F29E" w:rsidR="008D248E" w:rsidRPr="00B53C5E" w:rsidRDefault="00267F5C" w:rsidP="005F4E2C">
      <w:pPr>
        <w:spacing w:line="240" w:lineRule="auto"/>
        <w:ind w:right="12"/>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sz w:val="24"/>
          <w:szCs w:val="24"/>
          <w:lang w:val="en-GB"/>
        </w:rPr>
        <w:t>Selection procedure, based o</w:t>
      </w:r>
      <w:r w:rsidR="00976E86">
        <w:rPr>
          <w:rFonts w:ascii="Times New Roman" w:eastAsia="Times New Roman" w:hAnsi="Times New Roman" w:cs="Times New Roman"/>
          <w:sz w:val="24"/>
          <w:szCs w:val="24"/>
          <w:lang w:val="en-GB"/>
        </w:rPr>
        <w:t>n</w:t>
      </w:r>
      <w:r w:rsidR="00560E1F" w:rsidRPr="00B53C5E">
        <w:rPr>
          <w:rFonts w:ascii="Times New Roman" w:eastAsia="Times New Roman" w:hAnsi="Times New Roman" w:cs="Times New Roman"/>
          <w:sz w:val="24"/>
          <w:szCs w:val="24"/>
          <w:lang w:val="en-GB"/>
        </w:rPr>
        <w:t xml:space="preserve"> </w:t>
      </w:r>
      <w:r w:rsidR="00007F02" w:rsidRPr="00B53C5E">
        <w:rPr>
          <w:rFonts w:ascii="Times New Roman" w:eastAsia="Times New Roman" w:hAnsi="Times New Roman" w:cs="Times New Roman"/>
          <w:sz w:val="24"/>
          <w:szCs w:val="24"/>
          <w:lang w:val="en-GB"/>
        </w:rPr>
        <w:t>qualifications</w:t>
      </w:r>
      <w:r w:rsidR="001615A4" w:rsidRPr="00B53C5E">
        <w:rPr>
          <w:rFonts w:ascii="Times New Roman" w:eastAsia="Times New Roman" w:hAnsi="Times New Roman" w:cs="Times New Roman"/>
          <w:sz w:val="24"/>
          <w:szCs w:val="24"/>
          <w:lang w:val="en-GB"/>
        </w:rPr>
        <w:t xml:space="preserve"> and </w:t>
      </w:r>
      <w:r w:rsidR="00673729" w:rsidRPr="00B53C5E">
        <w:rPr>
          <w:rFonts w:ascii="Times New Roman" w:eastAsia="Times New Roman" w:hAnsi="Times New Roman" w:cs="Times New Roman"/>
          <w:sz w:val="24"/>
          <w:szCs w:val="24"/>
          <w:lang w:val="en-GB"/>
        </w:rPr>
        <w:t>interview</w:t>
      </w:r>
      <w:r w:rsidRPr="00B53C5E">
        <w:rPr>
          <w:rFonts w:ascii="Times New Roman" w:eastAsia="Times New Roman" w:hAnsi="Times New Roman" w:cs="Times New Roman"/>
          <w:sz w:val="24"/>
          <w:szCs w:val="24"/>
          <w:lang w:val="en-GB"/>
        </w:rPr>
        <w:t xml:space="preserve">, for conferral of 1 (one) </w:t>
      </w:r>
      <w:r w:rsidR="00976E86">
        <w:rPr>
          <w:rFonts w:ascii="Times New Roman" w:eastAsia="Times New Roman" w:hAnsi="Times New Roman" w:cs="Times New Roman"/>
          <w:sz w:val="24"/>
          <w:szCs w:val="24"/>
          <w:lang w:val="en-GB"/>
        </w:rPr>
        <w:t>two</w:t>
      </w:r>
      <w:r w:rsidRPr="00B53C5E">
        <w:rPr>
          <w:rFonts w:ascii="Times New Roman" w:eastAsia="Times New Roman" w:hAnsi="Times New Roman" w:cs="Times New Roman"/>
          <w:sz w:val="24"/>
          <w:szCs w:val="24"/>
          <w:lang w:val="en-GB"/>
        </w:rPr>
        <w:t>-year research grant for the carrying out of research activities at the School</w:t>
      </w:r>
      <w:r w:rsidR="00976E86">
        <w:rPr>
          <w:rFonts w:ascii="Times New Roman" w:eastAsia="Times New Roman" w:hAnsi="Times New Roman" w:cs="Times New Roman"/>
          <w:sz w:val="24"/>
          <w:szCs w:val="24"/>
          <w:lang w:val="en-GB"/>
        </w:rPr>
        <w:t>,</w:t>
      </w:r>
      <w:r w:rsidRPr="00B53C5E">
        <w:rPr>
          <w:rFonts w:ascii="Times New Roman" w:eastAsia="Times New Roman" w:hAnsi="Times New Roman" w:cs="Times New Roman"/>
          <w:sz w:val="24"/>
          <w:szCs w:val="24"/>
          <w:lang w:val="en-GB"/>
        </w:rPr>
        <w:t xml:space="preserve"> and for the research project indicated below</w:t>
      </w:r>
      <w:r w:rsidR="00E372B5" w:rsidRPr="00B53C5E">
        <w:rPr>
          <w:rFonts w:ascii="Times New Roman" w:eastAsia="Times New Roman" w:hAnsi="Times New Roman" w:cs="Times New Roman"/>
          <w:sz w:val="24"/>
          <w:szCs w:val="24"/>
          <w:lang w:val="en-GB"/>
        </w:rPr>
        <w:t>, is now open</w:t>
      </w:r>
      <w:r w:rsidRPr="00B53C5E">
        <w:rPr>
          <w:rFonts w:ascii="Times New Roman" w:eastAsia="Times New Roman" w:hAnsi="Times New Roman" w:cs="Times New Roman"/>
          <w:sz w:val="24"/>
          <w:szCs w:val="24"/>
          <w:lang w:val="en-GB"/>
        </w:rPr>
        <w:t>:</w:t>
      </w:r>
    </w:p>
    <w:p w14:paraId="120E6724" w14:textId="3B8FD8E0" w:rsidR="008D248E" w:rsidRPr="00B53C5E" w:rsidRDefault="00976E86" w:rsidP="00D84128">
      <w:pPr>
        <w:keepNext/>
        <w:widowControl w:val="0"/>
        <w:shd w:val="clear" w:color="auto" w:fill="FFFFFF" w:themeFill="background1"/>
        <w:spacing w:before="120" w:line="240" w:lineRule="auto"/>
        <w:jc w:val="both"/>
        <w:rPr>
          <w:rFonts w:ascii="Times New Roman" w:eastAsia="Times New Roman" w:hAnsi="Times New Roman" w:cs="Times New Roman"/>
          <w:b/>
          <w:sz w:val="24"/>
          <w:szCs w:val="24"/>
          <w:lang w:val="en-GB"/>
        </w:rPr>
      </w:pPr>
      <w:r>
        <w:rPr>
          <w:rFonts w:ascii="Times New Roman" w:eastAsia="Times New Roman" w:hAnsi="Times New Roman" w:cs="Times New Roman"/>
          <w:b/>
          <w:sz w:val="24"/>
          <w:szCs w:val="24"/>
          <w:lang w:val="en-GB"/>
        </w:rPr>
        <w:t>SCHOOL OF PHARMACEUTICAL SCIENCES AND HEALTH PRODUCTS</w:t>
      </w:r>
    </w:p>
    <w:p w14:paraId="4D978427" w14:textId="35231573" w:rsidR="000646A7" w:rsidRPr="00B53C5E"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Academic Discipline</w:t>
      </w:r>
      <w:r w:rsidR="00FC4DFF" w:rsidRPr="00B53C5E">
        <w:rPr>
          <w:rFonts w:ascii="Times New Roman" w:eastAsia="Times New Roman" w:hAnsi="Times New Roman" w:cs="Times New Roman"/>
          <w:b/>
          <w:sz w:val="24"/>
          <w:szCs w:val="24"/>
          <w:lang w:val="en-GB"/>
        </w:rPr>
        <w:t xml:space="preserve">: </w:t>
      </w:r>
      <w:r w:rsidR="00976E86">
        <w:rPr>
          <w:rFonts w:ascii="Times New Roman" w:eastAsia="Times New Roman" w:hAnsi="Times New Roman" w:cs="Times New Roman"/>
          <w:b/>
          <w:bCs/>
          <w:sz w:val="24"/>
          <w:szCs w:val="24"/>
          <w:lang w:val="en-GB"/>
        </w:rPr>
        <w:t>BIO/14</w:t>
      </w:r>
      <w:r w:rsidR="001615A4" w:rsidRPr="00B53C5E">
        <w:rPr>
          <w:rFonts w:ascii="Times New Roman" w:eastAsia="Times New Roman" w:hAnsi="Times New Roman" w:cs="Times New Roman"/>
          <w:b/>
          <w:bCs/>
          <w:sz w:val="24"/>
          <w:szCs w:val="24"/>
          <w:lang w:val="en-GB"/>
        </w:rPr>
        <w:t xml:space="preserve"> – </w:t>
      </w:r>
      <w:r w:rsidR="00E372B5" w:rsidRPr="00B53C5E">
        <w:rPr>
          <w:rFonts w:ascii="Times New Roman" w:eastAsia="Times New Roman" w:hAnsi="Times New Roman" w:cs="Times New Roman"/>
          <w:b/>
          <w:bCs/>
          <w:sz w:val="24"/>
          <w:szCs w:val="24"/>
          <w:lang w:val="en-GB"/>
        </w:rPr>
        <w:t>“</w:t>
      </w:r>
      <w:r w:rsidR="00976E86">
        <w:rPr>
          <w:rFonts w:ascii="Times New Roman" w:eastAsia="Times New Roman" w:hAnsi="Times New Roman" w:cs="Times New Roman"/>
          <w:b/>
          <w:bCs/>
          <w:sz w:val="24"/>
          <w:szCs w:val="24"/>
          <w:lang w:val="en-GB"/>
        </w:rPr>
        <w:t>Pharmacology</w:t>
      </w:r>
      <w:r w:rsidR="00E372B5" w:rsidRPr="00B53C5E">
        <w:rPr>
          <w:rFonts w:ascii="Times New Roman" w:eastAsia="Times New Roman" w:hAnsi="Times New Roman" w:cs="Times New Roman"/>
          <w:b/>
          <w:bCs/>
          <w:sz w:val="24"/>
          <w:szCs w:val="24"/>
          <w:lang w:val="en-GB"/>
        </w:rPr>
        <w:t>”</w:t>
      </w:r>
    </w:p>
    <w:p w14:paraId="48B5AF39" w14:textId="0658BB5C" w:rsidR="008D248E" w:rsidRPr="00B53C5E" w:rsidRDefault="00267F5C" w:rsidP="00D84128">
      <w:pPr>
        <w:widowControl w:val="0"/>
        <w:shd w:val="clear" w:color="auto" w:fill="FFFFFF" w:themeFill="background1"/>
        <w:spacing w:before="120" w:line="240" w:lineRule="auto"/>
        <w:jc w:val="both"/>
        <w:rPr>
          <w:rFonts w:ascii="Times New Roman" w:eastAsia="Times New Roman" w:hAnsi="Times New Roman" w:cs="Times New Roman"/>
          <w:b/>
          <w:bCs/>
          <w:sz w:val="24"/>
          <w:szCs w:val="24"/>
          <w:lang w:val="en-GB"/>
        </w:rPr>
      </w:pPr>
      <w:r w:rsidRPr="00B53C5E">
        <w:rPr>
          <w:rFonts w:ascii="Times New Roman" w:eastAsia="Times New Roman" w:hAnsi="Times New Roman" w:cs="Times New Roman"/>
          <w:b/>
          <w:sz w:val="24"/>
          <w:szCs w:val="24"/>
          <w:lang w:val="en-GB"/>
        </w:rPr>
        <w:t>Research Area</w:t>
      </w:r>
      <w:r w:rsidR="009D6C9F" w:rsidRPr="00B53C5E">
        <w:rPr>
          <w:rFonts w:ascii="Times New Roman" w:eastAsia="Times New Roman" w:hAnsi="Times New Roman" w:cs="Times New Roman"/>
          <w:b/>
          <w:sz w:val="24"/>
          <w:szCs w:val="24"/>
          <w:lang w:val="en-GB"/>
        </w:rPr>
        <w:t>:</w:t>
      </w:r>
      <w:r w:rsidR="005C3EF8" w:rsidRPr="00B53C5E">
        <w:rPr>
          <w:rFonts w:ascii="Times New Roman" w:eastAsia="Times New Roman" w:hAnsi="Times New Roman" w:cs="Times New Roman"/>
          <w:b/>
          <w:sz w:val="24"/>
          <w:szCs w:val="24"/>
          <w:lang w:val="en-GB"/>
        </w:rPr>
        <w:t xml:space="preserve"> </w:t>
      </w:r>
      <w:r w:rsidR="00976E86">
        <w:rPr>
          <w:rFonts w:ascii="Times New Roman" w:eastAsia="Times New Roman" w:hAnsi="Times New Roman" w:cs="Times New Roman"/>
          <w:b/>
          <w:sz w:val="24"/>
          <w:szCs w:val="24"/>
          <w:lang w:val="en-GB"/>
        </w:rPr>
        <w:t>05</w:t>
      </w:r>
      <w:r w:rsidR="00997D63" w:rsidRPr="00B53C5E">
        <w:rPr>
          <w:rFonts w:ascii="Times New Roman" w:eastAsia="Times New Roman" w:hAnsi="Times New Roman" w:cs="Times New Roman"/>
          <w:b/>
          <w:bCs/>
          <w:sz w:val="24"/>
          <w:szCs w:val="24"/>
          <w:lang w:val="en-GB"/>
        </w:rPr>
        <w:t xml:space="preserve"> </w:t>
      </w:r>
      <w:r w:rsidR="005C3EF8" w:rsidRPr="00B53C5E">
        <w:rPr>
          <w:rFonts w:ascii="Times New Roman" w:eastAsia="Times New Roman" w:hAnsi="Times New Roman" w:cs="Times New Roman"/>
          <w:b/>
          <w:bCs/>
          <w:sz w:val="24"/>
          <w:szCs w:val="24"/>
          <w:lang w:val="en-GB"/>
        </w:rPr>
        <w:t>“</w:t>
      </w:r>
      <w:r w:rsidR="00976E86">
        <w:rPr>
          <w:rFonts w:ascii="Times New Roman" w:eastAsia="Times New Roman" w:hAnsi="Times New Roman" w:cs="Times New Roman"/>
          <w:b/>
          <w:bCs/>
          <w:sz w:val="24"/>
          <w:szCs w:val="24"/>
          <w:lang w:val="en-GB"/>
        </w:rPr>
        <w:t>Biological Sciences”</w:t>
      </w:r>
    </w:p>
    <w:p w14:paraId="7D0FFC7D" w14:textId="5E46609B" w:rsidR="008D248E" w:rsidRPr="00B53C5E" w:rsidRDefault="00267F5C" w:rsidP="00D84128">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Research Project Title</w:t>
      </w:r>
      <w:r w:rsidR="00FC4DFF" w:rsidRPr="00B53C5E">
        <w:rPr>
          <w:rFonts w:ascii="Times New Roman" w:eastAsia="Times New Roman" w:hAnsi="Times New Roman" w:cs="Times New Roman"/>
          <w:sz w:val="24"/>
          <w:szCs w:val="24"/>
          <w:lang w:val="en-GB"/>
        </w:rPr>
        <w:t xml:space="preserve">: </w:t>
      </w:r>
      <w:r w:rsidR="00EA43F1">
        <w:rPr>
          <w:rFonts w:ascii="Times New Roman" w:eastAsia="Times New Roman" w:hAnsi="Times New Roman" w:cs="Times New Roman"/>
          <w:sz w:val="24"/>
          <w:szCs w:val="24"/>
          <w:lang w:val="en-GB"/>
        </w:rPr>
        <w:t>“</w:t>
      </w:r>
      <w:r w:rsidR="00961F7F" w:rsidRPr="00961F7F">
        <w:rPr>
          <w:rFonts w:ascii="Times New Roman" w:eastAsia="Times New Roman" w:hAnsi="Times New Roman" w:cs="Times New Roman"/>
          <w:sz w:val="24"/>
          <w:szCs w:val="24"/>
          <w:lang w:val="en-GB"/>
        </w:rPr>
        <w:t>Novel pharmacological approaches for the modulation of inflammat</w:t>
      </w:r>
      <w:r w:rsidR="00961F7F">
        <w:rPr>
          <w:rFonts w:ascii="Times New Roman" w:eastAsia="Times New Roman" w:hAnsi="Times New Roman" w:cs="Times New Roman"/>
          <w:sz w:val="24"/>
          <w:szCs w:val="24"/>
          <w:lang w:val="en-GB"/>
        </w:rPr>
        <w:t>ion</w:t>
      </w:r>
      <w:r w:rsidR="00961F7F" w:rsidRPr="00961F7F">
        <w:rPr>
          <w:rFonts w:ascii="Times New Roman" w:eastAsia="Times New Roman" w:hAnsi="Times New Roman" w:cs="Times New Roman"/>
          <w:sz w:val="24"/>
          <w:szCs w:val="24"/>
          <w:lang w:val="en-GB"/>
        </w:rPr>
        <w:t xml:space="preserve"> signalling pathways involved in sepsis multiorgan damage</w:t>
      </w:r>
      <w:r w:rsidR="00EA43F1">
        <w:rPr>
          <w:rFonts w:ascii="Times New Roman" w:eastAsia="Times New Roman" w:hAnsi="Times New Roman" w:cs="Times New Roman"/>
          <w:sz w:val="24"/>
          <w:szCs w:val="24"/>
          <w:lang w:val="en-GB"/>
        </w:rPr>
        <w:t>”</w:t>
      </w:r>
      <w:r w:rsidR="006E1CDC" w:rsidRPr="00B53C5E">
        <w:rPr>
          <w:rFonts w:ascii="Times New Roman" w:eastAsia="Times New Roman" w:hAnsi="Times New Roman" w:cs="Times New Roman"/>
          <w:sz w:val="24"/>
          <w:szCs w:val="24"/>
          <w:lang w:val="en-GB"/>
        </w:rPr>
        <w:t>.</w:t>
      </w:r>
    </w:p>
    <w:p w14:paraId="6C6C0E8C" w14:textId="71BE684D" w:rsidR="00DD2CB4" w:rsidRPr="00B53C5E" w:rsidRDefault="00267F5C" w:rsidP="00961F7F">
      <w:pPr>
        <w:pBdr>
          <w:top w:val="nil"/>
          <w:left w:val="nil"/>
          <w:bottom w:val="nil"/>
          <w:right w:val="nil"/>
          <w:between w:val="nil"/>
        </w:pBd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Research Activity to be carried out</w:t>
      </w:r>
      <w:r w:rsidR="006C635C" w:rsidRPr="00B53C5E">
        <w:rPr>
          <w:rFonts w:ascii="Times New Roman" w:eastAsia="Times New Roman" w:hAnsi="Times New Roman" w:cs="Times New Roman"/>
          <w:sz w:val="24"/>
          <w:szCs w:val="24"/>
          <w:lang w:val="en-GB"/>
        </w:rPr>
        <w:t xml:space="preserve">: </w:t>
      </w:r>
      <w:r w:rsidR="00961F7F">
        <w:rPr>
          <w:rFonts w:ascii="Times New Roman" w:eastAsia="Times New Roman" w:hAnsi="Times New Roman" w:cs="Times New Roman"/>
          <w:sz w:val="24"/>
          <w:szCs w:val="24"/>
          <w:lang w:val="en-GB"/>
        </w:rPr>
        <w:t>I</w:t>
      </w:r>
      <w:r w:rsidR="00961F7F" w:rsidRPr="00961F7F">
        <w:rPr>
          <w:rFonts w:ascii="Times New Roman" w:eastAsia="Times New Roman" w:hAnsi="Times New Roman" w:cs="Times New Roman"/>
          <w:sz w:val="24"/>
          <w:szCs w:val="24"/>
          <w:lang w:val="en-GB"/>
        </w:rPr>
        <w:t>nvestigate the role of kinases in the pathogenesis of sepsis, as well as the potential beneficial effects of selective kinase inhibitors in a mouse model of sepsis.</w:t>
      </w:r>
      <w:r w:rsidR="00961F7F">
        <w:rPr>
          <w:rFonts w:ascii="Times New Roman" w:eastAsia="Times New Roman" w:hAnsi="Times New Roman" w:cs="Times New Roman"/>
          <w:sz w:val="24"/>
          <w:szCs w:val="24"/>
          <w:lang w:val="en-GB"/>
        </w:rPr>
        <w:t xml:space="preserve"> </w:t>
      </w:r>
      <w:r w:rsidR="00961F7F" w:rsidRPr="00961F7F">
        <w:rPr>
          <w:rFonts w:ascii="Times New Roman" w:eastAsia="Times New Roman" w:hAnsi="Times New Roman" w:cs="Times New Roman"/>
          <w:sz w:val="24"/>
          <w:szCs w:val="24"/>
          <w:lang w:val="en-GB"/>
        </w:rPr>
        <w:t xml:space="preserve">The impact of pharmacological modulation on sepsis-related multiorgan failure will need to </w:t>
      </w:r>
      <w:proofErr w:type="gramStart"/>
      <w:r w:rsidR="00961F7F" w:rsidRPr="00961F7F">
        <w:rPr>
          <w:rFonts w:ascii="Times New Roman" w:eastAsia="Times New Roman" w:hAnsi="Times New Roman" w:cs="Times New Roman"/>
          <w:sz w:val="24"/>
          <w:szCs w:val="24"/>
          <w:lang w:val="en-GB"/>
        </w:rPr>
        <w:t>be investigated</w:t>
      </w:r>
      <w:proofErr w:type="gramEnd"/>
      <w:r w:rsidR="00961F7F">
        <w:rPr>
          <w:rFonts w:ascii="Times New Roman" w:eastAsia="Times New Roman" w:hAnsi="Times New Roman" w:cs="Times New Roman"/>
          <w:sz w:val="24"/>
          <w:szCs w:val="24"/>
          <w:lang w:val="en-GB"/>
        </w:rPr>
        <w:t xml:space="preserve">, </w:t>
      </w:r>
      <w:r w:rsidR="00961F7F" w:rsidRPr="00961F7F">
        <w:rPr>
          <w:rFonts w:ascii="Times New Roman" w:eastAsia="Times New Roman" w:hAnsi="Times New Roman" w:cs="Times New Roman"/>
          <w:sz w:val="24"/>
          <w:szCs w:val="24"/>
          <w:lang w:val="en-GB"/>
        </w:rPr>
        <w:t>as well as highlight the molecular mechanisms underlying the protective effects, using molecular and biological methods (Western blot, RT-PCR, immunohistochemistry, ELISA and colorimetric assays).</w:t>
      </w:r>
      <w:r w:rsidR="00961F7F">
        <w:rPr>
          <w:rFonts w:ascii="Times New Roman" w:eastAsia="Times New Roman" w:hAnsi="Times New Roman" w:cs="Times New Roman"/>
          <w:sz w:val="24"/>
          <w:szCs w:val="24"/>
          <w:lang w:val="en-GB"/>
        </w:rPr>
        <w:t xml:space="preserve"> </w:t>
      </w:r>
      <w:r w:rsidR="00961F7F" w:rsidRPr="00961F7F">
        <w:rPr>
          <w:rFonts w:ascii="Times New Roman" w:eastAsia="Times New Roman" w:hAnsi="Times New Roman" w:cs="Times New Roman"/>
          <w:sz w:val="24"/>
          <w:szCs w:val="24"/>
          <w:lang w:val="en-GB"/>
        </w:rPr>
        <w:t xml:space="preserve">Previous knowledge and experience in animal models of cardiovascular damage, mainly sepsis, </w:t>
      </w:r>
      <w:r w:rsidR="00961F7F">
        <w:rPr>
          <w:rFonts w:ascii="Times New Roman" w:eastAsia="Times New Roman" w:hAnsi="Times New Roman" w:cs="Times New Roman"/>
          <w:sz w:val="24"/>
          <w:szCs w:val="24"/>
          <w:lang w:val="en-GB"/>
        </w:rPr>
        <w:t>are</w:t>
      </w:r>
      <w:r w:rsidR="00961F7F" w:rsidRPr="00961F7F">
        <w:rPr>
          <w:rFonts w:ascii="Times New Roman" w:eastAsia="Times New Roman" w:hAnsi="Times New Roman" w:cs="Times New Roman"/>
          <w:sz w:val="24"/>
          <w:szCs w:val="24"/>
          <w:lang w:val="en-GB"/>
        </w:rPr>
        <w:t xml:space="preserve"> important.</w:t>
      </w:r>
    </w:p>
    <w:p w14:paraId="2CBB9295" w14:textId="65D48955" w:rsidR="00D84128" w:rsidRPr="00B53C5E" w:rsidRDefault="00674D83"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Head of Research Project</w:t>
      </w:r>
      <w:r w:rsidR="00D84128" w:rsidRPr="00B53C5E">
        <w:rPr>
          <w:rFonts w:ascii="Times New Roman" w:eastAsia="Times New Roman" w:hAnsi="Times New Roman" w:cs="Times New Roman"/>
          <w:b/>
          <w:sz w:val="24"/>
          <w:szCs w:val="24"/>
          <w:lang w:val="en-GB"/>
        </w:rPr>
        <w:t>:</w:t>
      </w:r>
      <w:r w:rsidR="00D84128" w:rsidRPr="00B53C5E">
        <w:rPr>
          <w:rFonts w:ascii="Times New Roman" w:eastAsia="Times New Roman" w:hAnsi="Times New Roman" w:cs="Times New Roman"/>
          <w:sz w:val="24"/>
          <w:szCs w:val="24"/>
          <w:lang w:val="en-GB"/>
        </w:rPr>
        <w:t xml:space="preserve"> </w:t>
      </w:r>
      <w:r w:rsidR="00DD2CB4" w:rsidRPr="00B53C5E">
        <w:rPr>
          <w:rFonts w:ascii="Times New Roman" w:eastAsia="Times New Roman" w:hAnsi="Times New Roman" w:cs="Times New Roman"/>
          <w:sz w:val="24"/>
          <w:szCs w:val="24"/>
          <w:lang w:val="en-GB"/>
        </w:rPr>
        <w:t xml:space="preserve">Prof. </w:t>
      </w:r>
      <w:r w:rsidR="00976E86">
        <w:rPr>
          <w:rFonts w:ascii="Times New Roman" w:eastAsia="Times New Roman" w:hAnsi="Times New Roman" w:cs="Times New Roman"/>
          <w:sz w:val="24"/>
          <w:szCs w:val="24"/>
          <w:lang w:val="en-GB"/>
        </w:rPr>
        <w:t xml:space="preserve">Carlo </w:t>
      </w:r>
      <w:proofErr w:type="spellStart"/>
      <w:r w:rsidR="00976E86">
        <w:rPr>
          <w:rFonts w:ascii="Times New Roman" w:eastAsia="Times New Roman" w:hAnsi="Times New Roman" w:cs="Times New Roman"/>
          <w:sz w:val="24"/>
          <w:szCs w:val="24"/>
          <w:lang w:val="en-GB"/>
        </w:rPr>
        <w:t>Cifani</w:t>
      </w:r>
      <w:proofErr w:type="spellEnd"/>
    </w:p>
    <w:p w14:paraId="32F31EB8" w14:textId="4692FADC" w:rsidR="008D248E" w:rsidRPr="00B53C5E" w:rsidRDefault="00267F5C"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Duration of the grant</w:t>
      </w:r>
      <w:r w:rsidR="00FC4DFF" w:rsidRPr="00B53C5E">
        <w:rPr>
          <w:rFonts w:ascii="Times New Roman" w:eastAsia="Times New Roman" w:hAnsi="Times New Roman" w:cs="Times New Roman"/>
          <w:b/>
          <w:sz w:val="24"/>
          <w:szCs w:val="24"/>
          <w:lang w:val="en-GB"/>
        </w:rPr>
        <w:t>:</w:t>
      </w:r>
      <w:r w:rsidR="00A12C5F" w:rsidRPr="00B53C5E">
        <w:rPr>
          <w:rFonts w:ascii="Times New Roman" w:eastAsia="Times New Roman" w:hAnsi="Times New Roman" w:cs="Times New Roman"/>
          <w:b/>
          <w:sz w:val="24"/>
          <w:szCs w:val="24"/>
          <w:lang w:val="en-GB"/>
        </w:rPr>
        <w:t xml:space="preserve"> </w:t>
      </w:r>
      <w:r w:rsidR="00976E86">
        <w:rPr>
          <w:rFonts w:ascii="Times New Roman" w:eastAsia="Times New Roman" w:hAnsi="Times New Roman" w:cs="Times New Roman"/>
          <w:sz w:val="24"/>
          <w:szCs w:val="24"/>
          <w:lang w:val="en-GB"/>
        </w:rPr>
        <w:t>24</w:t>
      </w:r>
      <w:r w:rsidR="009C62AD" w:rsidRPr="00B53C5E">
        <w:rPr>
          <w:rFonts w:ascii="Times New Roman" w:eastAsia="Times New Roman" w:hAnsi="Times New Roman" w:cs="Times New Roman"/>
          <w:sz w:val="24"/>
          <w:szCs w:val="24"/>
          <w:lang w:val="en-GB"/>
        </w:rPr>
        <w:t xml:space="preserve"> </w:t>
      </w:r>
      <w:r w:rsidR="00DF7DDE" w:rsidRPr="00B53C5E">
        <w:rPr>
          <w:rFonts w:ascii="Times New Roman" w:eastAsia="Times New Roman" w:hAnsi="Times New Roman" w:cs="Times New Roman"/>
          <w:sz w:val="24"/>
          <w:szCs w:val="24"/>
          <w:lang w:val="en-GB"/>
        </w:rPr>
        <w:t>months</w:t>
      </w:r>
      <w:r w:rsidR="00333C5B" w:rsidRPr="00B53C5E">
        <w:rPr>
          <w:rFonts w:ascii="Times New Roman" w:eastAsia="Times New Roman" w:hAnsi="Times New Roman" w:cs="Times New Roman"/>
          <w:sz w:val="24"/>
          <w:szCs w:val="24"/>
          <w:lang w:val="en-GB"/>
        </w:rPr>
        <w:t xml:space="preserve"> </w:t>
      </w:r>
    </w:p>
    <w:p w14:paraId="33EE4259" w14:textId="738ACC86" w:rsidR="008D248E" w:rsidRPr="00B53C5E" w:rsidRDefault="00215940" w:rsidP="00D84128">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lastRenderedPageBreak/>
        <w:t xml:space="preserve">Gross </w:t>
      </w:r>
      <w:r w:rsidR="00FB3A3F" w:rsidRPr="00B53C5E">
        <w:rPr>
          <w:rFonts w:ascii="Times New Roman" w:eastAsia="Times New Roman" w:hAnsi="Times New Roman" w:cs="Times New Roman"/>
          <w:b/>
          <w:sz w:val="24"/>
          <w:szCs w:val="24"/>
          <w:lang w:val="en-GB"/>
        </w:rPr>
        <w:t xml:space="preserve">annual </w:t>
      </w:r>
      <w:r w:rsidRPr="00B53C5E">
        <w:rPr>
          <w:rFonts w:ascii="Times New Roman" w:eastAsia="Times New Roman" w:hAnsi="Times New Roman" w:cs="Times New Roman"/>
          <w:b/>
          <w:sz w:val="24"/>
          <w:szCs w:val="24"/>
          <w:lang w:val="en-GB"/>
        </w:rPr>
        <w:t>amount to be paid to the grant recipient</w:t>
      </w:r>
      <w:r w:rsidR="00FC4DFF" w:rsidRPr="00B53C5E">
        <w:rPr>
          <w:rFonts w:ascii="Times New Roman" w:eastAsia="Times New Roman" w:hAnsi="Times New Roman" w:cs="Times New Roman"/>
          <w:b/>
          <w:sz w:val="24"/>
          <w:szCs w:val="24"/>
          <w:lang w:val="en-GB"/>
        </w:rPr>
        <w:t>:</w:t>
      </w:r>
      <w:r w:rsidR="00FC4DFF" w:rsidRPr="00B53C5E">
        <w:rPr>
          <w:rFonts w:ascii="Calibri" w:eastAsia="Calibri" w:hAnsi="Calibri" w:cs="Calibri"/>
          <w:lang w:val="en-GB"/>
        </w:rPr>
        <w:t xml:space="preserve"> </w:t>
      </w:r>
      <w:r w:rsidR="00B53C5E" w:rsidRPr="00B53C5E">
        <w:rPr>
          <w:rFonts w:ascii="Times New Roman" w:eastAsia="Times New Roman" w:hAnsi="Times New Roman" w:cs="Times New Roman"/>
          <w:sz w:val="24"/>
          <w:szCs w:val="24"/>
          <w:lang w:val="en-GB"/>
        </w:rPr>
        <w:t xml:space="preserve">€ </w:t>
      </w:r>
      <w:r w:rsidR="00961F7F">
        <w:rPr>
          <w:rFonts w:ascii="Times New Roman" w:eastAsia="Times New Roman" w:hAnsi="Times New Roman" w:cs="Times New Roman"/>
          <w:sz w:val="24"/>
          <w:szCs w:val="24"/>
        </w:rPr>
        <w:t>20.260,00</w:t>
      </w:r>
      <w:r w:rsidR="00B53C5E" w:rsidRPr="00B53C5E">
        <w:rPr>
          <w:rFonts w:ascii="Times New Roman" w:eastAsia="Times New Roman" w:hAnsi="Times New Roman" w:cs="Times New Roman"/>
          <w:sz w:val="24"/>
          <w:szCs w:val="24"/>
          <w:lang w:val="en-GB"/>
        </w:rPr>
        <w:t>.</w:t>
      </w:r>
    </w:p>
    <w:p w14:paraId="23AC7C73" w14:textId="4793F7B6" w:rsidR="00AF1D80" w:rsidRPr="00B53C5E" w:rsidRDefault="00215940" w:rsidP="00AF1D80">
      <w:pPr>
        <w:shd w:val="clear" w:color="auto" w:fill="FFFFFF" w:themeFill="background1"/>
        <w:spacing w:before="120" w:line="240" w:lineRule="auto"/>
        <w:jc w:val="both"/>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Grant cost centre</w:t>
      </w:r>
      <w:r w:rsidR="006C635C" w:rsidRPr="00B53C5E">
        <w:rPr>
          <w:rFonts w:ascii="Times New Roman" w:eastAsia="Times New Roman" w:hAnsi="Times New Roman" w:cs="Times New Roman"/>
          <w:sz w:val="24"/>
          <w:szCs w:val="24"/>
          <w:lang w:val="en-GB"/>
        </w:rPr>
        <w:t>:</w:t>
      </w:r>
      <w:r w:rsidR="009E6B26">
        <w:rPr>
          <w:rFonts w:ascii="Times New Roman" w:eastAsia="Times New Roman" w:hAnsi="Times New Roman" w:cs="Times New Roman"/>
          <w:sz w:val="24"/>
          <w:szCs w:val="24"/>
          <w:lang w:val="en-GB"/>
        </w:rPr>
        <w:t xml:space="preserve"> </w:t>
      </w:r>
      <w:r w:rsidR="00976E86" w:rsidRPr="00F71D3B">
        <w:rPr>
          <w:rFonts w:ascii="Times New Roman" w:eastAsia="Times New Roman" w:hAnsi="Times New Roman" w:cs="Times New Roman"/>
          <w:sz w:val="24"/>
          <w:szCs w:val="24"/>
        </w:rPr>
        <w:t>FPA000058</w:t>
      </w:r>
    </w:p>
    <w:p w14:paraId="42997F1D" w14:textId="094A9805" w:rsidR="00E406C4" w:rsidRPr="00B53C5E" w:rsidRDefault="00215940" w:rsidP="00AF1D80">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Place of research activity</w:t>
      </w:r>
      <w:r w:rsidR="00E406C4" w:rsidRPr="00B53C5E">
        <w:rPr>
          <w:rFonts w:ascii="Times New Roman" w:eastAsia="Times New Roman" w:hAnsi="Times New Roman" w:cs="Times New Roman"/>
          <w:b/>
          <w:sz w:val="24"/>
          <w:szCs w:val="24"/>
          <w:lang w:val="en-GB"/>
        </w:rPr>
        <w:t>:</w:t>
      </w:r>
      <w:r w:rsidR="00E406C4" w:rsidRPr="00B53C5E">
        <w:rPr>
          <w:rFonts w:ascii="Times New Roman" w:eastAsia="Times New Roman" w:hAnsi="Times New Roman" w:cs="Times New Roman"/>
          <w:sz w:val="24"/>
          <w:szCs w:val="24"/>
          <w:lang w:val="en-GB"/>
        </w:rPr>
        <w:t xml:space="preserve"> </w:t>
      </w:r>
      <w:r w:rsidR="00961F7F">
        <w:rPr>
          <w:rFonts w:ascii="Times New Roman" w:eastAsia="Times New Roman" w:hAnsi="Times New Roman" w:cs="Times New Roman"/>
          <w:sz w:val="24"/>
          <w:szCs w:val="24"/>
          <w:lang w:val="en-GB"/>
        </w:rPr>
        <w:t>University of Camerino and University of Turin</w:t>
      </w:r>
    </w:p>
    <w:p w14:paraId="75F82523" w14:textId="2CAEC9F8" w:rsidR="00875808" w:rsidRDefault="00215940" w:rsidP="004D171F">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Admission requirements</w:t>
      </w:r>
      <w:r w:rsidR="00875808" w:rsidRPr="00B53C5E">
        <w:rPr>
          <w:rFonts w:ascii="Times New Roman" w:eastAsia="Times New Roman" w:hAnsi="Times New Roman" w:cs="Times New Roman"/>
          <w:b/>
          <w:sz w:val="24"/>
          <w:szCs w:val="24"/>
          <w:lang w:val="en-GB"/>
        </w:rPr>
        <w:t xml:space="preserve"> and qualifications</w:t>
      </w:r>
      <w:r w:rsidR="00CD0433" w:rsidRPr="00B53C5E">
        <w:rPr>
          <w:rFonts w:ascii="Times New Roman" w:eastAsia="Times New Roman" w:hAnsi="Times New Roman" w:cs="Times New Roman"/>
          <w:sz w:val="24"/>
          <w:szCs w:val="24"/>
          <w:lang w:val="en-GB"/>
        </w:rPr>
        <w:t>:</w:t>
      </w:r>
      <w:r w:rsidR="00DB0E04" w:rsidRPr="00B53C5E">
        <w:rPr>
          <w:rFonts w:ascii="Times New Roman" w:eastAsia="Times New Roman" w:hAnsi="Times New Roman" w:cs="Times New Roman"/>
          <w:sz w:val="24"/>
          <w:szCs w:val="24"/>
          <w:lang w:val="en-GB"/>
        </w:rPr>
        <w:t xml:space="preserve"> </w:t>
      </w:r>
      <w:r w:rsidR="00976E86">
        <w:rPr>
          <w:rFonts w:ascii="Times New Roman" w:eastAsia="Times New Roman" w:hAnsi="Times New Roman" w:cs="Times New Roman"/>
          <w:sz w:val="24"/>
          <w:szCs w:val="24"/>
          <w:lang w:val="en-GB"/>
        </w:rPr>
        <w:t>Single-cycle</w:t>
      </w:r>
      <w:r w:rsidR="00FB3A3F" w:rsidRPr="00B53C5E">
        <w:rPr>
          <w:rFonts w:ascii="Times New Roman" w:eastAsia="Times New Roman" w:hAnsi="Times New Roman" w:cs="Times New Roman"/>
          <w:sz w:val="24"/>
          <w:szCs w:val="24"/>
          <w:lang w:val="en-GB"/>
        </w:rPr>
        <w:t xml:space="preserve"> Degree </w:t>
      </w:r>
      <w:r w:rsidR="006E1CDC" w:rsidRPr="00B53C5E">
        <w:rPr>
          <w:rFonts w:ascii="Times New Roman" w:eastAsia="Times New Roman" w:hAnsi="Times New Roman" w:cs="Times New Roman"/>
          <w:sz w:val="24"/>
          <w:szCs w:val="24"/>
          <w:lang w:val="en-GB"/>
        </w:rPr>
        <w:t xml:space="preserve">in </w:t>
      </w:r>
      <w:r w:rsidR="000148B5" w:rsidRPr="000148B5">
        <w:rPr>
          <w:rFonts w:ascii="Times New Roman" w:eastAsia="Times New Roman" w:hAnsi="Times New Roman" w:cs="Times New Roman"/>
          <w:sz w:val="24"/>
          <w:szCs w:val="24"/>
          <w:lang w:val="en-GB"/>
        </w:rPr>
        <w:t xml:space="preserve">Pharmacy, </w:t>
      </w:r>
      <w:r w:rsidR="00961F7F">
        <w:rPr>
          <w:rFonts w:ascii="Times New Roman" w:eastAsia="Times New Roman" w:hAnsi="Times New Roman" w:cs="Times New Roman"/>
          <w:sz w:val="24"/>
          <w:szCs w:val="24"/>
          <w:lang w:val="en-GB"/>
        </w:rPr>
        <w:t xml:space="preserve">or </w:t>
      </w:r>
      <w:r w:rsidR="000148B5" w:rsidRPr="000148B5">
        <w:rPr>
          <w:rFonts w:ascii="Times New Roman" w:eastAsia="Times New Roman" w:hAnsi="Times New Roman" w:cs="Times New Roman"/>
          <w:sz w:val="24"/>
          <w:szCs w:val="24"/>
          <w:lang w:val="en-GB"/>
        </w:rPr>
        <w:t>Chemistry and Pharmaceutical Technology.</w:t>
      </w:r>
    </w:p>
    <w:p w14:paraId="48870AA8" w14:textId="760B90BE" w:rsidR="00961F7F" w:rsidRDefault="00961F7F" w:rsidP="00961F7F">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bCs/>
          <w:sz w:val="24"/>
          <w:szCs w:val="24"/>
          <w:lang w:val="en-GB"/>
        </w:rPr>
        <w:t>Qualifications valid for evaluation</w:t>
      </w:r>
      <w:r w:rsidRPr="00B53C5E">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D</w:t>
      </w:r>
      <w:r w:rsidRPr="00961F7F">
        <w:rPr>
          <w:rFonts w:ascii="Times New Roman" w:eastAsia="Times New Roman" w:hAnsi="Times New Roman" w:cs="Times New Roman"/>
          <w:sz w:val="24"/>
          <w:szCs w:val="24"/>
          <w:lang w:val="en-GB"/>
        </w:rPr>
        <w:t>egree mark, scientific publications, presentations at congresses, and experience gained in the sector of the research grant to be activated, in particular experiences in the development of an animal model of sepsis</w:t>
      </w:r>
      <w:r w:rsidRPr="000148B5">
        <w:rPr>
          <w:rFonts w:ascii="Times New Roman" w:eastAsia="Times New Roman" w:hAnsi="Times New Roman" w:cs="Times New Roman"/>
          <w:sz w:val="24"/>
          <w:szCs w:val="24"/>
          <w:lang w:val="en-GB"/>
        </w:rPr>
        <w:t>.</w:t>
      </w:r>
    </w:p>
    <w:p w14:paraId="4D4953B6" w14:textId="7FBD18A2" w:rsidR="000148B5" w:rsidRDefault="000148B5" w:rsidP="000148B5">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9E6B26">
        <w:rPr>
          <w:rFonts w:ascii="Times New Roman" w:eastAsia="Times New Roman" w:hAnsi="Times New Roman" w:cs="Times New Roman"/>
          <w:sz w:val="24"/>
          <w:szCs w:val="24"/>
          <w:lang w:val="en-GB"/>
        </w:rPr>
        <w:t xml:space="preserve">English language </w:t>
      </w:r>
      <w:r>
        <w:rPr>
          <w:rFonts w:ascii="Times New Roman" w:eastAsia="Times New Roman" w:hAnsi="Times New Roman" w:cs="Times New Roman"/>
          <w:sz w:val="24"/>
          <w:szCs w:val="24"/>
          <w:lang w:val="en-GB"/>
        </w:rPr>
        <w:t>proficiency: Good.</w:t>
      </w:r>
    </w:p>
    <w:p w14:paraId="146707F9" w14:textId="6E8B4DB6" w:rsidR="000148B5" w:rsidRPr="00B53C5E" w:rsidRDefault="000148B5" w:rsidP="000148B5">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0148B5">
        <w:rPr>
          <w:rFonts w:ascii="Times New Roman" w:eastAsia="Times New Roman" w:hAnsi="Times New Roman" w:cs="Times New Roman"/>
          <w:sz w:val="24"/>
          <w:szCs w:val="24"/>
          <w:lang w:val="en-GB"/>
        </w:rPr>
        <w:t>Specific skills (documented through publications and conference presentations) in research</w:t>
      </w:r>
      <w:r>
        <w:rPr>
          <w:rFonts w:ascii="Times New Roman" w:eastAsia="Times New Roman" w:hAnsi="Times New Roman" w:cs="Times New Roman"/>
          <w:sz w:val="24"/>
          <w:szCs w:val="24"/>
          <w:lang w:val="en-GB"/>
        </w:rPr>
        <w:t xml:space="preserve"> </w:t>
      </w:r>
      <w:r w:rsidRPr="000148B5">
        <w:rPr>
          <w:rFonts w:ascii="Times New Roman" w:eastAsia="Times New Roman" w:hAnsi="Times New Roman" w:cs="Times New Roman"/>
          <w:sz w:val="24"/>
          <w:szCs w:val="24"/>
          <w:lang w:val="en-GB"/>
        </w:rPr>
        <w:t>in preclinical models of Binge Eating Disorder and Obesity.</w:t>
      </w:r>
    </w:p>
    <w:p w14:paraId="305606A4" w14:textId="77777777" w:rsidR="000148B5" w:rsidRDefault="000148B5" w:rsidP="000148B5">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bCs/>
          <w:sz w:val="24"/>
          <w:szCs w:val="24"/>
          <w:lang w:val="en-GB"/>
        </w:rPr>
        <w:t>Preferential criteria</w:t>
      </w:r>
      <w:r w:rsidRPr="00B53C5E">
        <w:rPr>
          <w:rFonts w:ascii="Times New Roman" w:eastAsia="Times New Roman" w:hAnsi="Times New Roman" w:cs="Times New Roman"/>
          <w:sz w:val="24"/>
          <w:szCs w:val="24"/>
          <w:lang w:val="en-GB"/>
        </w:rPr>
        <w:t>: PhD</w:t>
      </w:r>
      <w:r>
        <w:rPr>
          <w:rFonts w:ascii="Times New Roman" w:eastAsia="Times New Roman" w:hAnsi="Times New Roman" w:cs="Times New Roman"/>
          <w:sz w:val="24"/>
          <w:szCs w:val="24"/>
          <w:lang w:val="en-GB"/>
        </w:rPr>
        <w:t xml:space="preserve">, obtained in Italy or abroad, </w:t>
      </w:r>
      <w:r w:rsidRPr="00B53C5E">
        <w:rPr>
          <w:rFonts w:ascii="Times New Roman" w:eastAsia="Times New Roman" w:hAnsi="Times New Roman" w:cs="Times New Roman"/>
          <w:sz w:val="24"/>
          <w:szCs w:val="24"/>
          <w:lang w:val="en-GB"/>
        </w:rPr>
        <w:t xml:space="preserve">in </w:t>
      </w:r>
      <w:r w:rsidRPr="009E6B26">
        <w:rPr>
          <w:rFonts w:ascii="Times New Roman" w:eastAsia="Times New Roman" w:hAnsi="Times New Roman" w:cs="Times New Roman"/>
          <w:sz w:val="24"/>
          <w:szCs w:val="24"/>
          <w:lang w:val="en-GB"/>
        </w:rPr>
        <w:t>subjects related to the research project in question.</w:t>
      </w:r>
    </w:p>
    <w:p w14:paraId="1799B2D2" w14:textId="28E96BE8" w:rsidR="004A3AAE" w:rsidRPr="00B53C5E" w:rsidRDefault="004A3AAE" w:rsidP="009E6B26">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bCs/>
          <w:sz w:val="24"/>
          <w:szCs w:val="24"/>
          <w:lang w:val="en-GB"/>
        </w:rPr>
        <w:t>General criteria for the evaluation of qualifications:</w:t>
      </w:r>
      <w:r w:rsidRPr="00B53C5E">
        <w:rPr>
          <w:lang w:val="en-GB"/>
        </w:rPr>
        <w:t xml:space="preserve"> </w:t>
      </w:r>
      <w:r w:rsidRPr="00B53C5E">
        <w:rPr>
          <w:rFonts w:ascii="Times New Roman" w:eastAsia="Times New Roman" w:hAnsi="Times New Roman" w:cs="Times New Roman"/>
          <w:sz w:val="24"/>
          <w:szCs w:val="24"/>
          <w:lang w:val="en-GB"/>
        </w:rPr>
        <w:t>The evaluation of qualifications will concern the adequacy of the curriculum submitted by the candidate in relation to the research activities to be carried out.</w:t>
      </w:r>
    </w:p>
    <w:p w14:paraId="70940B69" w14:textId="6F2508CB" w:rsidR="002C62DC" w:rsidRPr="00B53C5E" w:rsidRDefault="00215940" w:rsidP="00110FC3">
      <w:pPr>
        <w:shd w:val="clear" w:color="auto" w:fill="FFFFFF" w:themeFill="background1"/>
        <w:spacing w:before="120" w:line="240" w:lineRule="auto"/>
        <w:jc w:val="both"/>
        <w:rPr>
          <w:rFonts w:ascii="Times New Roman" w:eastAsia="Times New Roman" w:hAnsi="Times New Roman" w:cs="Times New Roman"/>
          <w:bCs/>
          <w:sz w:val="24"/>
          <w:szCs w:val="24"/>
          <w:lang w:val="en-GB"/>
        </w:rPr>
      </w:pPr>
      <w:r w:rsidRPr="00B53C5E">
        <w:rPr>
          <w:rFonts w:ascii="Times New Roman" w:eastAsia="Times New Roman" w:hAnsi="Times New Roman" w:cs="Times New Roman"/>
          <w:b/>
          <w:sz w:val="24"/>
          <w:szCs w:val="24"/>
          <w:lang w:val="en-GB"/>
        </w:rPr>
        <w:t>Indication of the deadline for submitting the application:</w:t>
      </w:r>
      <w:r w:rsidR="00A352CE" w:rsidRPr="00B53C5E">
        <w:rPr>
          <w:rFonts w:ascii="Times New Roman" w:eastAsia="Times New Roman" w:hAnsi="Times New Roman" w:cs="Times New Roman"/>
          <w:sz w:val="24"/>
          <w:szCs w:val="24"/>
          <w:lang w:val="en-GB"/>
        </w:rPr>
        <w:t xml:space="preserve"> </w:t>
      </w:r>
      <w:r w:rsidR="004A3AAE" w:rsidRPr="00B53C5E">
        <w:rPr>
          <w:rFonts w:ascii="Times New Roman" w:eastAsia="Times New Roman" w:hAnsi="Times New Roman" w:cs="Times New Roman"/>
          <w:sz w:val="24"/>
          <w:szCs w:val="24"/>
          <w:lang w:val="en-GB"/>
        </w:rPr>
        <w:t>30</w:t>
      </w:r>
      <w:r w:rsidR="00A352CE" w:rsidRPr="00B53C5E">
        <w:rPr>
          <w:rFonts w:ascii="Times New Roman" w:eastAsia="Times New Roman" w:hAnsi="Times New Roman" w:cs="Times New Roman"/>
          <w:sz w:val="24"/>
          <w:szCs w:val="24"/>
          <w:lang w:val="en-GB"/>
        </w:rPr>
        <w:t xml:space="preserve"> days</w:t>
      </w:r>
      <w:r w:rsidR="00A912BF" w:rsidRPr="00B53C5E">
        <w:rPr>
          <w:rFonts w:ascii="Times New Roman" w:eastAsia="Times New Roman" w:hAnsi="Times New Roman" w:cs="Times New Roman"/>
          <w:sz w:val="24"/>
          <w:szCs w:val="24"/>
          <w:lang w:val="en-GB"/>
        </w:rPr>
        <w:t xml:space="preserve"> </w:t>
      </w:r>
      <w:r w:rsidR="00A912BF" w:rsidRPr="00B53C5E">
        <w:rPr>
          <w:rFonts w:ascii="Times New Roman" w:eastAsia="Times New Roman" w:hAnsi="Times New Roman" w:cs="Times New Roman"/>
          <w:bCs/>
          <w:sz w:val="24"/>
          <w:szCs w:val="24"/>
          <w:lang w:val="en-GB"/>
        </w:rPr>
        <w:t xml:space="preserve">from the date of publication of the </w:t>
      </w:r>
      <w:r w:rsidR="0069463D" w:rsidRPr="00B53C5E">
        <w:rPr>
          <w:rFonts w:ascii="Times New Roman" w:eastAsia="Times New Roman" w:hAnsi="Times New Roman" w:cs="Times New Roman"/>
          <w:bCs/>
          <w:sz w:val="24"/>
          <w:szCs w:val="24"/>
          <w:lang w:val="en-GB"/>
        </w:rPr>
        <w:t>Notice of Competition;</w:t>
      </w:r>
    </w:p>
    <w:p w14:paraId="7776C63E" w14:textId="6109574C" w:rsidR="005618BD" w:rsidRDefault="00673729" w:rsidP="009E6B26">
      <w:pPr>
        <w:shd w:val="clear" w:color="auto" w:fill="FFFFFF" w:themeFill="background1"/>
        <w:spacing w:before="120"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bCs/>
          <w:sz w:val="24"/>
          <w:szCs w:val="24"/>
          <w:lang w:val="en-GB"/>
        </w:rPr>
        <w:t>Possible scores to be attributed to qualifications:</w:t>
      </w:r>
      <w:r w:rsidRPr="00B53C5E">
        <w:rPr>
          <w:rFonts w:ascii="Times New Roman" w:eastAsia="Times New Roman" w:hAnsi="Times New Roman" w:cs="Times New Roman"/>
          <w:sz w:val="24"/>
          <w:szCs w:val="24"/>
          <w:lang w:val="en-GB"/>
        </w:rPr>
        <w:t xml:space="preserve"> </w:t>
      </w:r>
      <w:r w:rsidR="000148B5">
        <w:rPr>
          <w:rFonts w:ascii="Times New Roman" w:eastAsia="Times New Roman" w:hAnsi="Times New Roman" w:cs="Times New Roman"/>
          <w:sz w:val="24"/>
          <w:szCs w:val="24"/>
          <w:lang w:val="en-GB"/>
        </w:rPr>
        <w:t>Qualifications: 40 points. Interview: 60 points.</w:t>
      </w:r>
    </w:p>
    <w:p w14:paraId="70D8A2E3" w14:textId="77777777" w:rsidR="009E6B26" w:rsidRPr="00B53C5E" w:rsidRDefault="009E6B26" w:rsidP="009E6B26">
      <w:pPr>
        <w:shd w:val="clear" w:color="auto" w:fill="FFFFFF" w:themeFill="background1"/>
        <w:spacing w:before="120" w:line="240" w:lineRule="auto"/>
        <w:jc w:val="both"/>
        <w:rPr>
          <w:rFonts w:ascii="Times New Roman" w:eastAsia="Times New Roman" w:hAnsi="Times New Roman" w:cs="Times New Roman"/>
          <w:sz w:val="24"/>
          <w:szCs w:val="24"/>
          <w:lang w:val="en-GB"/>
        </w:rPr>
      </w:pPr>
    </w:p>
    <w:p w14:paraId="22A0405F" w14:textId="77777777" w:rsidR="008D248E" w:rsidRPr="00B53C5E" w:rsidRDefault="00FC4DFF">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Art. 2</w:t>
      </w:r>
    </w:p>
    <w:p w14:paraId="387E49A9" w14:textId="77777777" w:rsidR="00D37A35" w:rsidRPr="00B53C5E" w:rsidRDefault="00D37A35" w:rsidP="00D37A35">
      <w:pPr>
        <w:pBdr>
          <w:top w:val="nil"/>
          <w:left w:val="nil"/>
          <w:bottom w:val="nil"/>
          <w:right w:val="nil"/>
          <w:between w:val="nil"/>
        </w:pBdr>
        <w:spacing w:line="240" w:lineRule="auto"/>
        <w:ind w:right="480"/>
        <w:jc w:val="center"/>
        <w:rPr>
          <w:rFonts w:ascii="Times New Roman" w:eastAsia="Times New Roman" w:hAnsi="Times New Roman" w:cs="Times New Roman"/>
          <w:b/>
          <w:bCs/>
          <w:color w:val="000000"/>
          <w:sz w:val="24"/>
          <w:szCs w:val="24"/>
          <w:lang w:val="en-GB"/>
        </w:rPr>
      </w:pPr>
      <w:r w:rsidRPr="00B53C5E">
        <w:rPr>
          <w:rFonts w:ascii="Times New Roman" w:eastAsia="Times New Roman" w:hAnsi="Times New Roman" w:cs="Times New Roman"/>
          <w:b/>
          <w:bCs/>
          <w:color w:val="000000"/>
          <w:sz w:val="24"/>
          <w:szCs w:val="24"/>
          <w:lang w:val="en-GB"/>
        </w:rPr>
        <w:t>Requirements for participation in the selection procedure</w:t>
      </w:r>
    </w:p>
    <w:p w14:paraId="345979A2" w14:textId="77777777" w:rsidR="008D248E" w:rsidRPr="00B53C5E" w:rsidRDefault="008D248E">
      <w:pPr>
        <w:widowControl w:val="0"/>
        <w:spacing w:line="240" w:lineRule="auto"/>
        <w:jc w:val="center"/>
        <w:rPr>
          <w:rFonts w:ascii="Times New Roman" w:eastAsia="Times New Roman" w:hAnsi="Times New Roman" w:cs="Times New Roman"/>
          <w:sz w:val="20"/>
          <w:szCs w:val="20"/>
          <w:lang w:val="en-GB"/>
        </w:rPr>
      </w:pPr>
    </w:p>
    <w:p w14:paraId="49BB227B" w14:textId="3303D0DF" w:rsidR="00D37A35" w:rsidRPr="00B53C5E" w:rsidRDefault="00E90D74" w:rsidP="00D37A35">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B53C5E">
        <w:rPr>
          <w:rFonts w:ascii="Times New Roman" w:hAnsi="Times New Roman" w:cs="Times New Roman"/>
          <w:sz w:val="24"/>
          <w:szCs w:val="24"/>
          <w:lang w:val="en-GB"/>
        </w:rPr>
        <w:tab/>
      </w:r>
      <w:r w:rsidR="00D37A35" w:rsidRPr="00B53C5E">
        <w:rPr>
          <w:rFonts w:ascii="Times New Roman" w:eastAsia="Times New Roman" w:hAnsi="Times New Roman" w:cs="Times New Roman"/>
          <w:color w:val="000000"/>
          <w:sz w:val="24"/>
          <w:szCs w:val="24"/>
          <w:lang w:val="en-GB"/>
        </w:rPr>
        <w:t>The following shall be admitted to the selection procedure for the conferral of research grants:</w:t>
      </w:r>
    </w:p>
    <w:p w14:paraId="679C05CE" w14:textId="23F6B77C" w:rsidR="00384B9C" w:rsidRPr="00B53C5E" w:rsidRDefault="00D37A35" w:rsidP="00D37A35">
      <w:pPr>
        <w:widowControl w:val="0"/>
        <w:spacing w:line="240" w:lineRule="auto"/>
        <w:jc w:val="both"/>
        <w:rPr>
          <w:rFonts w:ascii="Times New Roman" w:hAnsi="Times New Roman" w:cs="Times New Roman"/>
          <w:sz w:val="24"/>
          <w:szCs w:val="24"/>
          <w:lang w:val="en-GB"/>
        </w:rPr>
      </w:pPr>
      <w:r w:rsidRPr="00B53C5E">
        <w:rPr>
          <w:rFonts w:ascii="Times New Roman" w:eastAsia="Times New Roman" w:hAnsi="Times New Roman" w:cs="Times New Roman"/>
          <w:sz w:val="24"/>
          <w:szCs w:val="24"/>
          <w:lang w:val="en-GB"/>
        </w:rPr>
        <w:t>Candidates in possession of a Masters’ degree</w:t>
      </w:r>
      <w:r w:rsidR="00132D02" w:rsidRPr="00B53C5E">
        <w:rPr>
          <w:rFonts w:ascii="Times New Roman" w:eastAsia="Times New Roman" w:hAnsi="Times New Roman" w:cs="Times New Roman"/>
          <w:sz w:val="24"/>
          <w:szCs w:val="24"/>
          <w:lang w:val="en-GB"/>
        </w:rPr>
        <w:t xml:space="preserve"> in the Class indicated in Art. 1 of this </w:t>
      </w:r>
      <w:r w:rsidR="0069463D" w:rsidRPr="00B53C5E">
        <w:rPr>
          <w:rFonts w:ascii="Times New Roman" w:eastAsia="Times New Roman" w:hAnsi="Times New Roman" w:cs="Times New Roman"/>
          <w:sz w:val="24"/>
          <w:szCs w:val="24"/>
          <w:lang w:val="en-GB"/>
        </w:rPr>
        <w:t>Notice of Competition</w:t>
      </w:r>
      <w:r w:rsidR="00132D02" w:rsidRPr="00B53C5E">
        <w:rPr>
          <w:rFonts w:ascii="Times New Roman" w:eastAsia="Times New Roman" w:hAnsi="Times New Roman" w:cs="Times New Roman"/>
          <w:sz w:val="24"/>
          <w:szCs w:val="24"/>
          <w:lang w:val="en-GB"/>
        </w:rPr>
        <w:t>,</w:t>
      </w:r>
      <w:r w:rsidRPr="00B53C5E">
        <w:rPr>
          <w:rFonts w:ascii="Times New Roman" w:eastAsia="Times New Roman" w:hAnsi="Times New Roman" w:cs="Times New Roman"/>
          <w:sz w:val="24"/>
          <w:szCs w:val="24"/>
          <w:lang w:val="en-GB"/>
        </w:rPr>
        <w:t xml:space="preserve"> </w:t>
      </w:r>
      <w:r w:rsidR="004A3AAE" w:rsidRPr="00B53C5E">
        <w:rPr>
          <w:rFonts w:ascii="Times New Roman" w:hAnsi="Times New Roman" w:cs="Times New Roman"/>
          <w:sz w:val="24"/>
          <w:szCs w:val="24"/>
          <w:lang w:val="en-GB"/>
        </w:rPr>
        <w:t>having</w:t>
      </w:r>
      <w:r w:rsidRPr="00B53C5E">
        <w:rPr>
          <w:rFonts w:ascii="Times New Roman" w:hAnsi="Times New Roman" w:cs="Times New Roman"/>
          <w:sz w:val="24"/>
          <w:szCs w:val="24"/>
          <w:lang w:val="en-GB"/>
        </w:rPr>
        <w:t xml:space="preserve"> a scientific-professional curriculum suitable for carrying out the research activity.</w:t>
      </w:r>
    </w:p>
    <w:p w14:paraId="3D249107" w14:textId="5AB7BFCE" w:rsidR="008D248E" w:rsidRPr="00B53C5E" w:rsidRDefault="00384B9C" w:rsidP="00132D02">
      <w:pPr>
        <w:widowControl w:val="0"/>
        <w:spacing w:line="240" w:lineRule="auto"/>
        <w:jc w:val="both"/>
        <w:rPr>
          <w:rFonts w:ascii="Times New Roman" w:eastAsia="Times New Roman" w:hAnsi="Times New Roman" w:cs="Times New Roman"/>
          <w:sz w:val="24"/>
          <w:szCs w:val="24"/>
          <w:lang w:val="en-GB"/>
        </w:rPr>
      </w:pPr>
      <w:r w:rsidRPr="00B53C5E">
        <w:rPr>
          <w:rFonts w:ascii="Times New Roman" w:hAnsi="Times New Roman" w:cs="Times New Roman"/>
          <w:sz w:val="24"/>
          <w:szCs w:val="24"/>
          <w:lang w:val="en-GB"/>
        </w:rPr>
        <w:tab/>
      </w:r>
      <w:r w:rsidR="00132D02" w:rsidRPr="00B53C5E">
        <w:rPr>
          <w:rFonts w:ascii="Times New Roman" w:hAnsi="Times New Roman" w:cs="Times New Roman"/>
          <w:sz w:val="24"/>
          <w:szCs w:val="24"/>
          <w:lang w:val="en-GB"/>
        </w:rPr>
        <w:t xml:space="preserve">A </w:t>
      </w:r>
      <w:r w:rsidR="00132D02" w:rsidRPr="00B53C5E">
        <w:rPr>
          <w:rFonts w:ascii="Times New Roman" w:eastAsia="Times New Roman" w:hAnsi="Times New Roman" w:cs="Times New Roman"/>
          <w:sz w:val="24"/>
          <w:szCs w:val="24"/>
          <w:lang w:val="en-GB"/>
        </w:rPr>
        <w:t>PhD degree, as indicated in Art. 1 of this</w:t>
      </w:r>
      <w:r w:rsidR="004A3AAE" w:rsidRPr="00B53C5E">
        <w:rPr>
          <w:rFonts w:ascii="Times New Roman" w:eastAsia="Times New Roman" w:hAnsi="Times New Roman" w:cs="Times New Roman"/>
          <w:sz w:val="24"/>
          <w:szCs w:val="24"/>
          <w:lang w:val="en-GB"/>
        </w:rPr>
        <w:t xml:space="preserve"> </w:t>
      </w:r>
      <w:r w:rsidR="0069463D" w:rsidRPr="00B53C5E">
        <w:rPr>
          <w:rFonts w:ascii="Times New Roman" w:eastAsia="Times New Roman" w:hAnsi="Times New Roman" w:cs="Times New Roman"/>
          <w:sz w:val="24"/>
          <w:szCs w:val="24"/>
          <w:lang w:val="en-GB"/>
        </w:rPr>
        <w:t>Notice</w:t>
      </w:r>
      <w:r w:rsidR="00132D02" w:rsidRPr="00B53C5E">
        <w:rPr>
          <w:rFonts w:ascii="Times New Roman" w:eastAsia="Times New Roman" w:hAnsi="Times New Roman" w:cs="Times New Roman"/>
          <w:sz w:val="24"/>
          <w:szCs w:val="24"/>
          <w:lang w:val="en-GB"/>
        </w:rPr>
        <w:t>, is preferential for the conferral of the research grant.</w:t>
      </w:r>
      <w:r w:rsidR="000148B5">
        <w:rPr>
          <w:rFonts w:ascii="Times New Roman" w:eastAsia="Times New Roman" w:hAnsi="Times New Roman" w:cs="Times New Roman"/>
          <w:sz w:val="24"/>
          <w:szCs w:val="24"/>
          <w:lang w:val="en-GB"/>
        </w:rPr>
        <w:t xml:space="preserve"> </w:t>
      </w:r>
      <w:r w:rsidR="000148B5" w:rsidRPr="000148B5">
        <w:rPr>
          <w:rFonts w:ascii="Times New Roman" w:eastAsia="Times New Roman" w:hAnsi="Times New Roman" w:cs="Times New Roman"/>
          <w:sz w:val="24"/>
          <w:szCs w:val="24"/>
          <w:lang w:val="en-GB"/>
        </w:rPr>
        <w:t xml:space="preserve">Research experience in national and international bodies and research institutions, knowledge of the English language, specific skills (documented through publications and presentations at congresses) in research into preclinical models of Binge Eating Disorder and Obesity </w:t>
      </w:r>
      <w:r w:rsidR="000148B5">
        <w:rPr>
          <w:rFonts w:ascii="Times New Roman" w:eastAsia="Times New Roman" w:hAnsi="Times New Roman" w:cs="Times New Roman"/>
          <w:sz w:val="24"/>
          <w:szCs w:val="24"/>
          <w:lang w:val="en-GB"/>
        </w:rPr>
        <w:t>are all qualifications valid for evaluation.</w:t>
      </w:r>
    </w:p>
    <w:p w14:paraId="3EDC8512" w14:textId="6661263D" w:rsidR="008D248E" w:rsidRPr="00B53C5E" w:rsidRDefault="00FC4DFF" w:rsidP="004A3AAE">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sz w:val="24"/>
          <w:szCs w:val="24"/>
          <w:lang w:val="en-GB"/>
        </w:rPr>
        <w:tab/>
      </w:r>
      <w:r w:rsidR="00D37A35" w:rsidRPr="00B53C5E">
        <w:rPr>
          <w:rFonts w:ascii="Times New Roman" w:eastAsia="Times New Roman" w:hAnsi="Times New Roman" w:cs="Times New Roman"/>
          <w:color w:val="000000"/>
          <w:sz w:val="24"/>
          <w:szCs w:val="24"/>
          <w:lang w:val="en-GB"/>
        </w:rPr>
        <w:t xml:space="preserve">Foreign citizens must be in possession of </w:t>
      </w:r>
      <w:r w:rsidR="00D37A35" w:rsidRPr="00B53C5E">
        <w:rPr>
          <w:rFonts w:ascii="Times New Roman" w:eastAsia="Times New Roman" w:hAnsi="Times New Roman" w:cs="Times New Roman"/>
          <w:b/>
          <w:color w:val="000000"/>
          <w:sz w:val="24"/>
          <w:szCs w:val="24"/>
          <w:lang w:val="en-GB"/>
        </w:rPr>
        <w:t xml:space="preserve">a </w:t>
      </w:r>
      <w:r w:rsidR="00D37A35" w:rsidRPr="00B53C5E">
        <w:rPr>
          <w:rFonts w:ascii="Times New Roman" w:eastAsia="Times New Roman" w:hAnsi="Times New Roman" w:cs="Times New Roman"/>
          <w:bCs/>
          <w:color w:val="000000"/>
          <w:sz w:val="24"/>
          <w:szCs w:val="24"/>
          <w:lang w:val="en-GB"/>
        </w:rPr>
        <w:t>degree equivalent to those previously mentioned. Equivalence must be certified by competent authorities.</w:t>
      </w:r>
    </w:p>
    <w:p w14:paraId="2CE9E0FA" w14:textId="71C5593B" w:rsidR="006C24AF" w:rsidRPr="00B53C5E" w:rsidRDefault="006C24AF" w:rsidP="006C24AF">
      <w:pPr>
        <w:spacing w:line="240" w:lineRule="auto"/>
        <w:jc w:val="both"/>
        <w:rPr>
          <w:rFonts w:ascii="Times New Roman" w:hAnsi="Times New Roman" w:cs="Times New Roman"/>
          <w:sz w:val="24"/>
          <w:szCs w:val="24"/>
          <w:lang w:val="en-GB"/>
        </w:rPr>
      </w:pPr>
      <w:r w:rsidRPr="00B53C5E">
        <w:rPr>
          <w:rFonts w:ascii="Times New Roman" w:hAnsi="Times New Roman" w:cs="Times New Roman"/>
          <w:sz w:val="24"/>
          <w:szCs w:val="24"/>
          <w:lang w:val="en-GB"/>
        </w:rPr>
        <w:tab/>
      </w:r>
      <w:r w:rsidR="00C963BC" w:rsidRPr="00B53C5E">
        <w:rPr>
          <w:rFonts w:ascii="Times New Roman" w:hAnsi="Times New Roman" w:cs="Times New Roman"/>
          <w:sz w:val="24"/>
          <w:szCs w:val="24"/>
          <w:lang w:val="en-GB"/>
        </w:rPr>
        <w:t>Research grants are awarded in compliance with the University's Code of Ethics.</w:t>
      </w:r>
    </w:p>
    <w:p w14:paraId="5DA2F302" w14:textId="6CC4DA38" w:rsidR="00C963BC" w:rsidRPr="00B53C5E" w:rsidRDefault="006C24AF" w:rsidP="00C963BC">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B53C5E">
        <w:rPr>
          <w:rFonts w:ascii="Times New Roman" w:hAnsi="Times New Roman" w:cs="Times New Roman"/>
          <w:sz w:val="24"/>
          <w:szCs w:val="24"/>
          <w:lang w:val="en-GB"/>
        </w:rPr>
        <w:lastRenderedPageBreak/>
        <w:tab/>
      </w:r>
      <w:r w:rsidR="00C963BC" w:rsidRPr="00B53C5E">
        <w:rPr>
          <w:rFonts w:ascii="Times New Roman" w:hAnsi="Times New Roman" w:cs="Times New Roman"/>
          <w:sz w:val="24"/>
          <w:szCs w:val="24"/>
          <w:lang w:val="en-GB"/>
        </w:rPr>
        <w:t xml:space="preserve">Research grants </w:t>
      </w:r>
      <w:r w:rsidR="00FF7A65" w:rsidRPr="00B53C5E">
        <w:rPr>
          <w:rFonts w:ascii="Times New Roman" w:hAnsi="Times New Roman" w:cs="Times New Roman"/>
          <w:sz w:val="24"/>
          <w:szCs w:val="24"/>
          <w:lang w:val="en-GB"/>
        </w:rPr>
        <w:t>shall not</w:t>
      </w:r>
      <w:r w:rsidR="00C963BC" w:rsidRPr="00B53C5E">
        <w:rPr>
          <w:rFonts w:ascii="Times New Roman" w:hAnsi="Times New Roman" w:cs="Times New Roman"/>
          <w:sz w:val="24"/>
          <w:szCs w:val="24"/>
          <w:lang w:val="en-GB"/>
        </w:rPr>
        <w:t xml:space="preserve"> be awarded</w:t>
      </w:r>
      <w:r w:rsidRPr="00B53C5E">
        <w:rPr>
          <w:rFonts w:ascii="Times New Roman" w:hAnsi="Times New Roman" w:cs="Times New Roman"/>
          <w:sz w:val="24"/>
          <w:szCs w:val="24"/>
          <w:lang w:val="en-GB"/>
        </w:rPr>
        <w:t xml:space="preserve"> </w:t>
      </w:r>
      <w:r w:rsidR="00C963BC" w:rsidRPr="00B53C5E">
        <w:rPr>
          <w:rFonts w:ascii="Times New Roman" w:hAnsi="Times New Roman" w:cs="Times New Roman"/>
          <w:sz w:val="24"/>
          <w:szCs w:val="24"/>
          <w:lang w:val="en-GB"/>
        </w:rPr>
        <w:t>to permanent staff members at universities,</w:t>
      </w:r>
      <w:r w:rsidRPr="00B53C5E">
        <w:rPr>
          <w:rFonts w:ascii="Times New Roman" w:hAnsi="Times New Roman" w:cs="Times New Roman"/>
          <w:sz w:val="24"/>
          <w:szCs w:val="24"/>
          <w:lang w:val="en-GB"/>
        </w:rPr>
        <w:t xml:space="preserve"> </w:t>
      </w:r>
      <w:r w:rsidR="00C963BC" w:rsidRPr="00B53C5E">
        <w:rPr>
          <w:rFonts w:ascii="Times New Roman" w:eastAsia="Times New Roman" w:hAnsi="Times New Roman" w:cs="Times New Roman"/>
          <w:color w:val="000000"/>
          <w:sz w:val="24"/>
          <w:szCs w:val="24"/>
          <w:lang w:val="en-GB"/>
        </w:rPr>
        <w:t>public research and experimentation agencies and institutions</w:t>
      </w:r>
      <w:r w:rsidRPr="00B53C5E">
        <w:rPr>
          <w:rFonts w:ascii="Times New Roman" w:hAnsi="Times New Roman" w:cs="Times New Roman"/>
          <w:sz w:val="24"/>
          <w:szCs w:val="24"/>
          <w:lang w:val="en-GB"/>
        </w:rPr>
        <w:t xml:space="preserve">, </w:t>
      </w:r>
      <w:r w:rsidR="00C963BC" w:rsidRPr="00B53C5E">
        <w:rPr>
          <w:rFonts w:ascii="Times New Roman" w:eastAsia="Times New Roman" w:hAnsi="Times New Roman" w:cs="Times New Roman"/>
          <w:color w:val="000000"/>
          <w:sz w:val="24"/>
          <w:szCs w:val="24"/>
          <w:lang w:val="en-GB"/>
        </w:rPr>
        <w:t xml:space="preserve">the Italian National Agency for New Technologies, Energy and Sustainable Development (ENEA), the Italian Aerospace Agency (ASI), as well as </w:t>
      </w:r>
      <w:r w:rsidR="00FF7A65" w:rsidRPr="00B53C5E">
        <w:rPr>
          <w:rFonts w:ascii="Times New Roman" w:eastAsia="Times New Roman" w:hAnsi="Times New Roman" w:cs="Times New Roman"/>
          <w:color w:val="000000"/>
          <w:sz w:val="24"/>
          <w:szCs w:val="24"/>
          <w:lang w:val="en-GB"/>
        </w:rPr>
        <w:t xml:space="preserve">at </w:t>
      </w:r>
      <w:r w:rsidR="00C963BC" w:rsidRPr="00B53C5E">
        <w:rPr>
          <w:rFonts w:ascii="Times New Roman" w:eastAsia="Times New Roman" w:hAnsi="Times New Roman" w:cs="Times New Roman"/>
          <w:color w:val="000000"/>
          <w:sz w:val="24"/>
          <w:szCs w:val="24"/>
          <w:lang w:val="en-GB"/>
        </w:rPr>
        <w:t>the institutions conferring scientific specialisation degrees recognised as equivalent to a PhD degree pursuant to Art. 74, paragraph 4 of Presidential Decree. No. 382</w:t>
      </w:r>
      <w:r w:rsidR="00FF7A65" w:rsidRPr="00B53C5E">
        <w:rPr>
          <w:rFonts w:ascii="Times New Roman" w:eastAsia="Times New Roman" w:hAnsi="Times New Roman" w:cs="Times New Roman"/>
          <w:color w:val="000000"/>
          <w:sz w:val="24"/>
          <w:szCs w:val="24"/>
          <w:lang w:val="en-GB"/>
        </w:rPr>
        <w:t xml:space="preserve"> of 11 July </w:t>
      </w:r>
      <w:r w:rsidR="00C963BC" w:rsidRPr="00B53C5E">
        <w:rPr>
          <w:rFonts w:ascii="Times New Roman" w:eastAsia="Times New Roman" w:hAnsi="Times New Roman" w:cs="Times New Roman"/>
          <w:color w:val="000000"/>
          <w:sz w:val="24"/>
          <w:szCs w:val="24"/>
          <w:lang w:val="en-GB"/>
        </w:rPr>
        <w:t>1980.</w:t>
      </w:r>
    </w:p>
    <w:p w14:paraId="1ADBFE3A" w14:textId="77777777" w:rsidR="00FF7A65" w:rsidRPr="00B53C5E"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Candidates excluded from the active political electorate shall not be admitted to the selection procedure.</w:t>
      </w:r>
    </w:p>
    <w:p w14:paraId="04B4BD0F" w14:textId="32C43A17" w:rsidR="00FF7A65" w:rsidRPr="00B53C5E" w:rsidRDefault="00FF7A65"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u w:val="single"/>
          <w:lang w:val="en-GB"/>
        </w:rPr>
      </w:pPr>
      <w:r w:rsidRPr="00B53C5E">
        <w:rPr>
          <w:rFonts w:ascii="Times New Roman" w:eastAsia="Times New Roman" w:hAnsi="Times New Roman" w:cs="Times New Roman"/>
          <w:color w:val="000000"/>
          <w:sz w:val="24"/>
          <w:szCs w:val="24"/>
          <w:lang w:val="en-GB"/>
        </w:rPr>
        <w:t>Pursuant to Art. 18, paragraph 1 , letters b) and c) of the Law No. 240/2010 and Art. 1, paragraph 3 of the Regulations, candidates having a degree of kinship or affinity, up to and including the fourth degree, with a Professor working at the School publishing the proposal for the activation of the contract, or with the Rector, Director-General, or a member of the University’s Board of Governors, shall not be admitted to the selection procedure.</w:t>
      </w:r>
    </w:p>
    <w:p w14:paraId="0CF4603B" w14:textId="6A583D88" w:rsidR="008D248E" w:rsidRPr="00B53C5E" w:rsidRDefault="00FF7A65" w:rsidP="00FF7A65">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Foreign citizens must also meet the following requirements:</w:t>
      </w:r>
    </w:p>
    <w:p w14:paraId="3DEB9CF1" w14:textId="49628803" w:rsidR="00FF7A65" w:rsidRPr="00B53C5E"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enjoying full civil and political rights in the Country of origin or provenance;</w:t>
      </w:r>
    </w:p>
    <w:p w14:paraId="12F0A75D" w14:textId="553D3462" w:rsidR="00FF7A65" w:rsidRPr="00B53C5E"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meeting all the requirements necessary for the Italian citizens, except for the Italian citizenship, </w:t>
      </w:r>
    </w:p>
    <w:p w14:paraId="35515E26" w14:textId="49F315DF" w:rsidR="00FF7A65" w:rsidRPr="00B53C5E" w:rsidRDefault="00FF7A65" w:rsidP="00FF7A65">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having adequate knowledge of the Italian language.</w:t>
      </w:r>
    </w:p>
    <w:p w14:paraId="161C739B" w14:textId="33300A79" w:rsidR="008D248E" w:rsidRPr="00B53C5E" w:rsidRDefault="00FF7A65" w:rsidP="005F4E2C">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At any time, and by reasoned decision, the University </w:t>
      </w:r>
      <w:r w:rsidRPr="00B53C5E">
        <w:rPr>
          <w:rFonts w:ascii="Times New Roman" w:eastAsia="Times New Roman" w:hAnsi="Times New Roman" w:cs="Times New Roman"/>
          <w:sz w:val="24"/>
          <w:szCs w:val="24"/>
          <w:lang w:val="en-GB"/>
        </w:rPr>
        <w:t>Administration</w:t>
      </w:r>
      <w:r w:rsidRPr="00B53C5E">
        <w:rPr>
          <w:rFonts w:ascii="Times New Roman" w:eastAsia="Times New Roman" w:hAnsi="Times New Roman" w:cs="Times New Roman"/>
          <w:color w:val="000000"/>
          <w:sz w:val="24"/>
          <w:szCs w:val="24"/>
          <w:lang w:val="en-GB"/>
        </w:rPr>
        <w:t xml:space="preserve"> may order exclusion from the selection procedure due to lack of necessary requirement.</w:t>
      </w:r>
    </w:p>
    <w:p w14:paraId="05121C54" w14:textId="77777777" w:rsidR="00FF7A65" w:rsidRPr="00B53C5E" w:rsidRDefault="00FC4DFF" w:rsidP="00FF7A65">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sz w:val="24"/>
          <w:szCs w:val="24"/>
          <w:lang w:val="en-GB"/>
        </w:rPr>
        <w:tab/>
      </w:r>
      <w:r w:rsidR="00FF7A65" w:rsidRPr="00B53C5E">
        <w:rPr>
          <w:rFonts w:ascii="Times New Roman" w:eastAsia="Times New Roman" w:hAnsi="Times New Roman" w:cs="Times New Roman"/>
          <w:color w:val="000000"/>
          <w:sz w:val="24"/>
          <w:szCs w:val="24"/>
          <w:u w:val="single"/>
          <w:lang w:val="en-GB"/>
        </w:rPr>
        <w:t>Furthermore, candidates who have already been awarded research grants by any institution, pursuant to Law No. 240/2010, for a period exceeding 6 years when summed up with the duration of this grant, shall not be admitted to this selection procedure.</w:t>
      </w:r>
      <w:r w:rsidR="00FF7A65" w:rsidRPr="00B53C5E">
        <w:rPr>
          <w:rFonts w:ascii="Times New Roman" w:eastAsia="Times New Roman" w:hAnsi="Times New Roman" w:cs="Times New Roman"/>
          <w:color w:val="000000"/>
          <w:sz w:val="24"/>
          <w:szCs w:val="24"/>
          <w:lang w:val="en-GB"/>
        </w:rPr>
        <w:t xml:space="preserve"> If the grant has been awarded during a PhD programme without a scholarship and up to the legal duration of the course., that period is not counted.</w:t>
      </w:r>
    </w:p>
    <w:p w14:paraId="470CECB9" w14:textId="2B445E3E" w:rsidR="008D248E" w:rsidRPr="00B53C5E" w:rsidRDefault="00FF7A65" w:rsidP="005F4E2C">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u w:val="single"/>
          <w:lang w:val="en-GB"/>
        </w:rPr>
        <w:t>Furthermore, candidates who have held contracts as research fellows or fixed-term researchers, pursuant to Articles 22 and 24 of Law No. 240/2010, with the University of Camerino or any other Italian university, government, non-government or online, or with institutions described in Art. 22, paragraph 22 of Law No. 240/2010, for a period exceeding 12 years, when summed up with the duration of this grant, even if not continuous, shall not be admitted to this selection procedure</w:t>
      </w:r>
      <w:r w:rsidRPr="00B53C5E">
        <w:rPr>
          <w:rFonts w:ascii="Times New Roman" w:eastAsia="Times New Roman" w:hAnsi="Times New Roman" w:cs="Times New Roman"/>
          <w:color w:val="000000"/>
          <w:sz w:val="24"/>
          <w:szCs w:val="24"/>
          <w:lang w:val="en-GB"/>
        </w:rPr>
        <w:t xml:space="preserve">. </w:t>
      </w:r>
    </w:p>
    <w:p w14:paraId="3970769E" w14:textId="7A6B68FB" w:rsidR="008B2089" w:rsidRPr="00B53C5E" w:rsidRDefault="00FC4DFF" w:rsidP="00DC1AC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B53C5E">
        <w:rPr>
          <w:rFonts w:ascii="Times New Roman" w:eastAsia="Times New Roman" w:hAnsi="Times New Roman" w:cs="Times New Roman"/>
          <w:sz w:val="24"/>
          <w:szCs w:val="24"/>
          <w:lang w:val="en-GB"/>
        </w:rPr>
        <w:tab/>
      </w:r>
      <w:r w:rsidR="00FF7A65" w:rsidRPr="00B53C5E">
        <w:rPr>
          <w:rFonts w:ascii="Times New Roman" w:eastAsia="Times New Roman" w:hAnsi="Times New Roman" w:cs="Times New Roman"/>
          <w:color w:val="000000"/>
          <w:sz w:val="24"/>
          <w:szCs w:val="24"/>
          <w:lang w:val="en-GB"/>
        </w:rPr>
        <w:t>Periods spent on maternity leave or sick leave, according to the current legislation, shall not be taken into account for the purposes of the duration of the aforementioned work relationships.</w:t>
      </w:r>
    </w:p>
    <w:p w14:paraId="2A835B93" w14:textId="77777777" w:rsidR="008B2089" w:rsidRPr="00B53C5E" w:rsidRDefault="008B2089">
      <w:pPr>
        <w:spacing w:line="240" w:lineRule="auto"/>
        <w:jc w:val="both"/>
        <w:rPr>
          <w:rFonts w:ascii="Times New Roman" w:eastAsia="Times New Roman" w:hAnsi="Times New Roman" w:cs="Times New Roman"/>
          <w:color w:val="292929"/>
          <w:sz w:val="24"/>
          <w:szCs w:val="24"/>
          <w:lang w:val="en-GB"/>
        </w:rPr>
      </w:pPr>
    </w:p>
    <w:p w14:paraId="0C5CD785" w14:textId="77777777" w:rsidR="008D248E" w:rsidRPr="00B53C5E" w:rsidRDefault="00FC4DFF">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Art. 3</w:t>
      </w:r>
    </w:p>
    <w:p w14:paraId="75A873A2" w14:textId="4A335CB7" w:rsidR="008D248E" w:rsidRPr="00B53C5E" w:rsidRDefault="00FF7A65"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B53C5E">
        <w:rPr>
          <w:rFonts w:ascii="Times New Roman" w:eastAsia="Times New Roman" w:hAnsi="Times New Roman" w:cs="Times New Roman"/>
          <w:b/>
          <w:bCs/>
          <w:color w:val="000000"/>
          <w:sz w:val="24"/>
          <w:szCs w:val="24"/>
          <w:lang w:val="en-GB"/>
        </w:rPr>
        <w:t>Application and presentation deadline</w:t>
      </w:r>
    </w:p>
    <w:p w14:paraId="2F78B53E" w14:textId="77777777" w:rsidR="00B62DDE" w:rsidRPr="00B53C5E" w:rsidRDefault="00B62DDE" w:rsidP="00FF7A65">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p>
    <w:p w14:paraId="24718402"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application and the related attachments must be submitted exclusively through the computer application system adopted, available at the link indicated on the webpage on which the Notice of the Selectin Procedure was published.</w:t>
      </w:r>
    </w:p>
    <w:p w14:paraId="31E215C5"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lastRenderedPageBreak/>
        <w:t>For the online submission of the application, candidates must have an ordinary e-mail address (not certified e-mail), for the purposes of registering with the system. Registration must be done at the time of first access.</w:t>
      </w:r>
    </w:p>
    <w:p w14:paraId="496A06A0"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Please note that the e-mail address indicated by the candidate during registration will be used by this Administration for all subsequent communications relating to the selectin procedure in question.</w:t>
      </w:r>
    </w:p>
    <w:p w14:paraId="038CFCB9"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All information needed for the correct completion and submission of the application is available in the “</w:t>
      </w:r>
      <w:r w:rsidRPr="00B53C5E">
        <w:rPr>
          <w:rFonts w:ascii="Times New Roman" w:eastAsia="Times New Roman" w:hAnsi="Times New Roman" w:cs="Times New Roman"/>
          <w:i/>
          <w:iCs/>
          <w:color w:val="000000"/>
          <w:sz w:val="24"/>
          <w:szCs w:val="24"/>
          <w:lang w:val="en-GB"/>
        </w:rPr>
        <w:t>Guide to completing the online application</w:t>
      </w:r>
      <w:r w:rsidRPr="00B53C5E">
        <w:rPr>
          <w:rFonts w:ascii="Times New Roman" w:eastAsia="Times New Roman" w:hAnsi="Times New Roman" w:cs="Times New Roman"/>
          <w:color w:val="000000"/>
          <w:sz w:val="24"/>
          <w:szCs w:val="24"/>
          <w:lang w:val="en-GB"/>
        </w:rPr>
        <w:t>”, published on the application form home page.</w:t>
      </w:r>
    </w:p>
    <w:p w14:paraId="52C7FB74" w14:textId="77777777" w:rsidR="00B62DDE" w:rsidRPr="00B53C5E" w:rsidRDefault="00B62DDE" w:rsidP="00B62DD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B53C5E">
        <w:rPr>
          <w:rFonts w:ascii="Times New Roman" w:eastAsia="Times New Roman" w:hAnsi="Times New Roman" w:cs="Times New Roman"/>
          <w:b/>
          <w:bCs/>
          <w:color w:val="000000"/>
          <w:sz w:val="24"/>
          <w:szCs w:val="24"/>
          <w:u w:val="single"/>
          <w:lang w:val="en-GB"/>
        </w:rPr>
        <w:t xml:space="preserve">The application must be submitted exclusively through the online procedure indicated in the Notice, </w:t>
      </w:r>
      <w:r w:rsidRPr="00B53C5E">
        <w:rPr>
          <w:rFonts w:ascii="Times New Roman" w:eastAsia="Times New Roman" w:hAnsi="Times New Roman" w:cs="Times New Roman"/>
          <w:color w:val="000000"/>
          <w:sz w:val="24"/>
          <w:szCs w:val="24"/>
          <w:u w:val="single"/>
          <w:lang w:val="en-GB"/>
        </w:rPr>
        <w:t>containing the following wording, which differs according to the position announced:</w:t>
      </w:r>
    </w:p>
    <w:p w14:paraId="5D067E76" w14:textId="377FA2AD" w:rsidR="00B62DDE" w:rsidRPr="00B53C5E" w:rsidRDefault="00B62DDE" w:rsidP="00B62DDE">
      <w:pPr>
        <w:spacing w:line="240" w:lineRule="auto"/>
        <w:ind w:firstLine="708"/>
        <w:jc w:val="both"/>
        <w:rPr>
          <w:rFonts w:ascii="Times New Roman" w:eastAsia="Times New Roman" w:hAnsi="Times New Roman" w:cs="Times New Roman"/>
          <w:i/>
          <w:iCs/>
          <w:sz w:val="24"/>
          <w:szCs w:val="24"/>
          <w:u w:val="single"/>
          <w:lang w:val="en-GB"/>
        </w:rPr>
      </w:pPr>
      <w:r w:rsidRPr="00B53C5E">
        <w:rPr>
          <w:rFonts w:ascii="Times New Roman" w:eastAsia="Times New Roman" w:hAnsi="Times New Roman" w:cs="Times New Roman"/>
          <w:color w:val="000000"/>
          <w:sz w:val="24"/>
          <w:szCs w:val="24"/>
          <w:u w:val="single"/>
          <w:lang w:val="en-GB"/>
        </w:rPr>
        <w:t>“</w:t>
      </w:r>
      <w:r w:rsidRPr="00B53C5E">
        <w:rPr>
          <w:rFonts w:ascii="Times New Roman" w:eastAsia="Times New Roman" w:hAnsi="Times New Roman" w:cs="Times New Roman"/>
          <w:i/>
          <w:iCs/>
          <w:color w:val="000000"/>
          <w:sz w:val="24"/>
          <w:szCs w:val="24"/>
          <w:u w:val="single"/>
          <w:lang w:val="en-GB"/>
        </w:rPr>
        <w:t xml:space="preserve">Selection procedure </w:t>
      </w:r>
      <w:r w:rsidRPr="00B53C5E">
        <w:rPr>
          <w:rFonts w:ascii="Times New Roman" w:eastAsia="Times New Roman" w:hAnsi="Times New Roman" w:cs="Times New Roman"/>
          <w:i/>
          <w:iCs/>
          <w:sz w:val="24"/>
          <w:szCs w:val="24"/>
          <w:u w:val="single"/>
          <w:lang w:val="en-GB"/>
        </w:rPr>
        <w:t xml:space="preserve">for one (1) research grant, in the Academic Discipline </w:t>
      </w:r>
      <w:r w:rsidR="00976E86">
        <w:rPr>
          <w:rFonts w:ascii="Times New Roman" w:eastAsia="Times New Roman" w:hAnsi="Times New Roman" w:cs="Times New Roman"/>
          <w:i/>
          <w:iCs/>
          <w:sz w:val="24"/>
          <w:szCs w:val="24"/>
          <w:u w:val="single"/>
          <w:lang w:val="en-GB"/>
        </w:rPr>
        <w:t>BIO/14</w:t>
      </w:r>
      <w:r w:rsidRPr="00B53C5E">
        <w:rPr>
          <w:rFonts w:ascii="Times New Roman" w:eastAsia="Times New Roman" w:hAnsi="Times New Roman" w:cs="Times New Roman"/>
          <w:i/>
          <w:iCs/>
          <w:sz w:val="24"/>
          <w:szCs w:val="24"/>
          <w:u w:val="single"/>
          <w:lang w:val="en-GB"/>
        </w:rPr>
        <w:t xml:space="preserve"> “</w:t>
      </w:r>
      <w:r w:rsidR="00976E86">
        <w:rPr>
          <w:rFonts w:ascii="Times New Roman" w:eastAsia="Times New Roman" w:hAnsi="Times New Roman" w:cs="Times New Roman"/>
          <w:i/>
          <w:iCs/>
          <w:sz w:val="24"/>
          <w:szCs w:val="24"/>
          <w:u w:val="single"/>
          <w:lang w:val="en-GB"/>
        </w:rPr>
        <w:t>Pharmacology</w:t>
      </w:r>
      <w:r w:rsidRPr="00B53C5E">
        <w:rPr>
          <w:rFonts w:ascii="Times New Roman" w:eastAsia="Times New Roman" w:hAnsi="Times New Roman" w:cs="Times New Roman"/>
          <w:i/>
          <w:iCs/>
          <w:sz w:val="24"/>
          <w:szCs w:val="24"/>
          <w:u w:val="single"/>
          <w:lang w:val="en-GB"/>
        </w:rPr>
        <w:t xml:space="preserve">”, for the </w:t>
      </w:r>
      <w:r w:rsidR="00976E86">
        <w:rPr>
          <w:rFonts w:ascii="Times New Roman" w:eastAsia="Times New Roman" w:hAnsi="Times New Roman" w:cs="Times New Roman"/>
          <w:i/>
          <w:iCs/>
          <w:sz w:val="24"/>
          <w:szCs w:val="24"/>
          <w:u w:val="single"/>
          <w:lang w:val="en-GB"/>
        </w:rPr>
        <w:t>School of Pharmaceutical Sciences and Health Products</w:t>
      </w:r>
      <w:r w:rsidRPr="00B53C5E">
        <w:rPr>
          <w:rFonts w:ascii="Times New Roman" w:eastAsia="Times New Roman" w:hAnsi="Times New Roman" w:cs="Times New Roman"/>
          <w:i/>
          <w:iCs/>
          <w:sz w:val="24"/>
          <w:szCs w:val="24"/>
          <w:u w:val="single"/>
          <w:lang w:val="en-GB"/>
        </w:rPr>
        <w:t xml:space="preserve"> – Head of Research Project: Prof. </w:t>
      </w:r>
      <w:r w:rsidR="000148B5">
        <w:rPr>
          <w:rFonts w:ascii="Times New Roman" w:eastAsia="Times New Roman" w:hAnsi="Times New Roman" w:cs="Times New Roman"/>
          <w:i/>
          <w:iCs/>
          <w:sz w:val="24"/>
          <w:szCs w:val="24"/>
          <w:u w:val="single"/>
          <w:lang w:val="en-GB"/>
        </w:rPr>
        <w:t xml:space="preserve">Carlo </w:t>
      </w:r>
      <w:proofErr w:type="spellStart"/>
      <w:r w:rsidR="000148B5">
        <w:rPr>
          <w:rFonts w:ascii="Times New Roman" w:eastAsia="Times New Roman" w:hAnsi="Times New Roman" w:cs="Times New Roman"/>
          <w:i/>
          <w:iCs/>
          <w:sz w:val="24"/>
          <w:szCs w:val="24"/>
          <w:u w:val="single"/>
          <w:lang w:val="en-GB"/>
        </w:rPr>
        <w:t>Cifani</w:t>
      </w:r>
      <w:proofErr w:type="spellEnd"/>
      <w:r w:rsidRPr="00B53C5E">
        <w:rPr>
          <w:rFonts w:ascii="Times New Roman" w:eastAsia="Times New Roman" w:hAnsi="Times New Roman" w:cs="Times New Roman"/>
          <w:i/>
          <w:iCs/>
          <w:sz w:val="24"/>
          <w:szCs w:val="24"/>
          <w:u w:val="single"/>
          <w:lang w:val="en-GB"/>
        </w:rPr>
        <w:t>”.</w:t>
      </w:r>
    </w:p>
    <w:p w14:paraId="5D2E4F3B" w14:textId="77777777" w:rsidR="00B62DDE" w:rsidRPr="00B53C5E" w:rsidRDefault="00B62DDE" w:rsidP="00B62DDE">
      <w:pPr>
        <w:spacing w:line="240" w:lineRule="auto"/>
        <w:ind w:firstLine="708"/>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Applications presented in ways other than online will not be considered admissible and therefore will be excluded.</w:t>
      </w:r>
    </w:p>
    <w:p w14:paraId="54A26685" w14:textId="0F957CAE" w:rsidR="00B62DDE" w:rsidRPr="00B53C5E" w:rsidRDefault="00B62DDE" w:rsidP="00B62DDE">
      <w:pPr>
        <w:spacing w:line="240" w:lineRule="auto"/>
        <w:ind w:firstLine="708"/>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Applications for participation must be sent electronically, under penalty of exclusion, by 11:59 p.m. (Italian time) on the thirtieth day following that of publication of this Notice on the website. </w:t>
      </w:r>
    </w:p>
    <w:p w14:paraId="7543DF38" w14:textId="77777777" w:rsidR="00B62DDE" w:rsidRPr="00B53C5E" w:rsidRDefault="00B62DDE" w:rsidP="00B62DDE">
      <w:pPr>
        <w:spacing w:line="240" w:lineRule="auto"/>
        <w:ind w:firstLine="708"/>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If the deadline of the Notice falls on a Saturday or a public holiday, the deadline will be postponed to the first next working day.</w:t>
      </w:r>
    </w:p>
    <w:p w14:paraId="47D75E8E" w14:textId="77777777" w:rsidR="00B62DDE" w:rsidRPr="00B53C5E" w:rsidRDefault="00B62DDE" w:rsidP="00B62DDE">
      <w:pPr>
        <w:spacing w:line="240" w:lineRule="auto"/>
        <w:ind w:firstLine="708"/>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Each candidate can send only one application.</w:t>
      </w:r>
    </w:p>
    <w:p w14:paraId="2C534720"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application and its attachments must be sent in one of the following formats: PDF, JPG, JPEG, PND (maximum size for each attachment 5MB).</w:t>
      </w:r>
    </w:p>
    <w:p w14:paraId="11DC72CA"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Successful application and date of receipt of the application is certified by the computer system by means of a receipt, which will be automatically sent to the e-mail address provided by the candidate during registration.</w:t>
      </w:r>
    </w:p>
    <w:p w14:paraId="512C72E4"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computer application system for submitting the application will remain active even on any days when the University is closed.</w:t>
      </w:r>
    </w:p>
    <w:p w14:paraId="314087EB"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After the deadline for submitting applications, the system will no longer allow submissions.</w:t>
      </w:r>
    </w:p>
    <w:p w14:paraId="13AB1C37"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Assistance with the online compilation may be requested by sending a specific support request directly from within the platform and will be suspended starting from the twenty-ninth day from publication of the Notice, and until the deadline for the online compilation and submission of the application.</w:t>
      </w:r>
    </w:p>
    <w:p w14:paraId="2666154A" w14:textId="77777777" w:rsidR="00B62DDE" w:rsidRPr="00B53C5E" w:rsidRDefault="00B62DDE" w:rsidP="00B62DDE">
      <w:pP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In the application, candidates must declare, assuming full civil, criminal and administrative responsibility, the following:</w:t>
      </w:r>
      <w:r w:rsidRPr="00B53C5E">
        <w:rPr>
          <w:rFonts w:ascii="Times New Roman" w:eastAsia="Times New Roman" w:hAnsi="Times New Roman" w:cs="Times New Roman"/>
          <w:color w:val="000000"/>
          <w:sz w:val="24"/>
          <w:szCs w:val="24"/>
          <w:lang w:val="en-GB"/>
        </w:rPr>
        <w:tab/>
      </w:r>
    </w:p>
    <w:p w14:paraId="354B9146" w14:textId="77777777" w:rsidR="00B62DDE" w:rsidRPr="00B53C5E" w:rsidRDefault="00B62DDE" w:rsidP="00B62DD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1) </w:t>
      </w:r>
      <w:r w:rsidRPr="00B53C5E">
        <w:rPr>
          <w:rFonts w:ascii="Times New Roman" w:eastAsia="Times New Roman" w:hAnsi="Times New Roman" w:cs="Times New Roman"/>
          <w:color w:val="000000"/>
          <w:sz w:val="24"/>
          <w:szCs w:val="24"/>
          <w:lang w:val="en-GB"/>
        </w:rPr>
        <w:tab/>
        <w:t>Their last name, name, place and date of birth;</w:t>
      </w:r>
    </w:p>
    <w:p w14:paraId="2F10F8A8" w14:textId="77777777" w:rsidR="00B62DDE" w:rsidRPr="00B53C5E" w:rsidRDefault="00B62DDE" w:rsidP="00B62DD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2) </w:t>
      </w:r>
      <w:r w:rsidRPr="00B53C5E">
        <w:rPr>
          <w:rFonts w:ascii="Times New Roman" w:eastAsia="Times New Roman" w:hAnsi="Times New Roman" w:cs="Times New Roman"/>
          <w:color w:val="000000"/>
          <w:sz w:val="24"/>
          <w:szCs w:val="24"/>
          <w:lang w:val="en-GB"/>
        </w:rPr>
        <w:tab/>
        <w:t>To have Italian citizenship, or citizenship of one of the Member States of the European Union;</w:t>
      </w:r>
    </w:p>
    <w:p w14:paraId="392010C9" w14:textId="77777777" w:rsidR="00B62DDE" w:rsidRPr="00B53C5E" w:rsidRDefault="00B62DDE" w:rsidP="00B62DD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lastRenderedPageBreak/>
        <w:t xml:space="preserve">3) </w:t>
      </w:r>
      <w:r w:rsidRPr="00B53C5E">
        <w:rPr>
          <w:rFonts w:ascii="Times New Roman" w:eastAsia="Times New Roman" w:hAnsi="Times New Roman" w:cs="Times New Roman"/>
          <w:color w:val="000000"/>
          <w:sz w:val="24"/>
          <w:szCs w:val="24"/>
          <w:lang w:val="en-GB"/>
        </w:rPr>
        <w:tab/>
        <w:t>(In case of Italian citizens) Municipality in which they are registered in the Electoral Register, or the reasons for the non-registration or cancellation from the same;</w:t>
      </w:r>
    </w:p>
    <w:p w14:paraId="1E30BB00" w14:textId="77777777" w:rsidR="00B62DDE" w:rsidRPr="00B53C5E" w:rsidRDefault="00B62DDE" w:rsidP="00B62DD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4)</w:t>
      </w:r>
      <w:r w:rsidRPr="00B53C5E">
        <w:rPr>
          <w:rFonts w:ascii="Times New Roman" w:eastAsia="Times New Roman" w:hAnsi="Times New Roman" w:cs="Times New Roman"/>
          <w:color w:val="000000"/>
          <w:sz w:val="24"/>
          <w:szCs w:val="24"/>
          <w:lang w:val="en-GB"/>
        </w:rPr>
        <w:tab/>
        <w:t xml:space="preserve"> To have no criminal convictions, or any pending criminal proceedings;</w:t>
      </w:r>
    </w:p>
    <w:p w14:paraId="4E82A985" w14:textId="77777777" w:rsidR="00B62DDE" w:rsidRPr="00B53C5E" w:rsidRDefault="00B62DDE" w:rsidP="00B62DDE">
      <w:pPr>
        <w:widowControl w:val="0"/>
        <w:spacing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sz w:val="24"/>
          <w:szCs w:val="24"/>
          <w:lang w:val="en-GB"/>
        </w:rPr>
        <w:t xml:space="preserve">5) </w:t>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color w:val="000000"/>
          <w:sz w:val="24"/>
          <w:szCs w:val="24"/>
          <w:lang w:val="en-GB"/>
        </w:rPr>
        <w:t>The Masters’ degree obtained with the date on which the degree was awarded and the University from which it was obtained;</w:t>
      </w:r>
    </w:p>
    <w:p w14:paraId="05AE27D7" w14:textId="77777777" w:rsidR="00B62DDE" w:rsidRPr="00B53C5E" w:rsidRDefault="00B62DDE" w:rsidP="00B62DDE">
      <w:pPr>
        <w:widowControl w:val="0"/>
        <w:spacing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sz w:val="24"/>
          <w:szCs w:val="24"/>
          <w:lang w:val="en-GB"/>
        </w:rPr>
        <w:t xml:space="preserve">6) </w:t>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color w:val="000000"/>
          <w:sz w:val="24"/>
          <w:szCs w:val="24"/>
          <w:lang w:val="en-GB"/>
        </w:rPr>
        <w:t>The PhD degree, if any, the date on which the degree was awarded and the University from which the degree was obtained;</w:t>
      </w:r>
    </w:p>
    <w:p w14:paraId="053B1264" w14:textId="77777777" w:rsidR="00B62DDE" w:rsidRPr="00B53C5E" w:rsidRDefault="00B62DDE" w:rsidP="00B62DDE">
      <w:pPr>
        <w:widowControl w:val="0"/>
        <w:spacing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sz w:val="24"/>
          <w:szCs w:val="24"/>
          <w:lang w:val="en-GB"/>
        </w:rPr>
        <w:t xml:space="preserve">7) </w:t>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color w:val="000000"/>
          <w:sz w:val="24"/>
          <w:szCs w:val="24"/>
          <w:lang w:val="en-GB"/>
        </w:rPr>
        <w:t>To hold no other scholarship, fellowship or research grant, and undertaking to renounce them in case of becoming successful candidates in this selection procedure;</w:t>
      </w:r>
    </w:p>
    <w:p w14:paraId="463D2B0B" w14:textId="77777777" w:rsidR="00B62DDE" w:rsidRPr="00B53C5E" w:rsidRDefault="00B62DDE" w:rsidP="00B62DD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sz w:val="24"/>
          <w:szCs w:val="24"/>
          <w:lang w:val="en-GB"/>
        </w:rPr>
        <w:t xml:space="preserve">8) </w:t>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color w:val="000000"/>
          <w:sz w:val="24"/>
          <w:szCs w:val="24"/>
          <w:lang w:val="en-GB"/>
        </w:rPr>
        <w:t>Their residence;</w:t>
      </w:r>
    </w:p>
    <w:p w14:paraId="33A91EFC" w14:textId="77777777" w:rsidR="00B62DDE" w:rsidRPr="00B53C5E" w:rsidRDefault="00B62DDE" w:rsidP="00B62DDE">
      <w:pPr>
        <w:widowControl w:val="0"/>
        <w:spacing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sz w:val="24"/>
          <w:szCs w:val="24"/>
          <w:lang w:val="en-GB"/>
        </w:rPr>
        <w:t xml:space="preserve">9) </w:t>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color w:val="000000"/>
          <w:sz w:val="24"/>
          <w:szCs w:val="24"/>
          <w:lang w:val="en-GB"/>
        </w:rPr>
        <w:t>Citizens of the Member States of the European Union must also declare that they enjoy civil and political rights in the Country of their origin or provenance, or the reasons for the non-enjoyment of the same, and that they have adequate knowledge of the Italian language;</w:t>
      </w:r>
    </w:p>
    <w:p w14:paraId="7A168927" w14:textId="77777777" w:rsidR="00B62DDE" w:rsidRPr="00B53C5E" w:rsidRDefault="00B62DDE" w:rsidP="00B62DDE">
      <w:pPr>
        <w:widowControl w:val="0"/>
        <w:spacing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sz w:val="24"/>
          <w:szCs w:val="24"/>
          <w:lang w:val="en-GB"/>
        </w:rPr>
        <w:t xml:space="preserve">10) </w:t>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color w:val="000000"/>
          <w:sz w:val="24"/>
          <w:szCs w:val="24"/>
          <w:lang w:val="en-GB"/>
        </w:rPr>
        <w:t xml:space="preserve">To have no degree of kinship or affinity, up to and including the fourth degree, with a Professor working at the School publishing the Notice, or with the Rector, Director-General, or a member of the University’s Board of Governors; Failure to present this last declaration shall result in the exclusion from the procedure; </w:t>
      </w:r>
    </w:p>
    <w:p w14:paraId="4D9894AE" w14:textId="77777777" w:rsidR="00B62DDE" w:rsidRPr="00B53C5E" w:rsidRDefault="00B62DDE" w:rsidP="00B62DD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Candidates who are citizens of non-EU countries must also declare in the application, assuming full responsibility, their citizenship status.</w:t>
      </w:r>
    </w:p>
    <w:p w14:paraId="718CA642" w14:textId="77777777" w:rsidR="00B62DDE" w:rsidRPr="00B53C5E" w:rsidRDefault="00B62DDE" w:rsidP="00B62DD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Candidates with disabilities, pursuant to Law No. 104 of 05 February 1992, in their application must make an explicit request in relation to their disability and regarding the aid necessary for the completion of the interview.</w:t>
      </w:r>
    </w:p>
    <w:p w14:paraId="3BD32405" w14:textId="77777777" w:rsidR="00B62DDE" w:rsidRPr="00B53C5E" w:rsidRDefault="00B62DDE" w:rsidP="00B62DD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Candidates must attach the following to the application: </w:t>
      </w:r>
    </w:p>
    <w:p w14:paraId="2E1998FA" w14:textId="77777777" w:rsidR="00B62DDE" w:rsidRPr="00B53C5E" w:rsidRDefault="00B62DDE" w:rsidP="00B62DD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b/>
          <w:bCs/>
          <w:color w:val="000000"/>
          <w:sz w:val="24"/>
          <w:szCs w:val="24"/>
          <w:lang w:val="en-GB"/>
        </w:rPr>
        <w:t>1)</w:t>
      </w:r>
      <w:r w:rsidRPr="00B53C5E">
        <w:rPr>
          <w:rFonts w:ascii="Times New Roman" w:eastAsia="Times New Roman" w:hAnsi="Times New Roman" w:cs="Times New Roman"/>
          <w:b/>
          <w:bCs/>
          <w:color w:val="000000"/>
          <w:sz w:val="24"/>
          <w:szCs w:val="24"/>
          <w:lang w:val="en-GB"/>
        </w:rPr>
        <w:tab/>
        <w:t>Curriculum vitae, bearing their signature and the date</w:t>
      </w:r>
      <w:r w:rsidRPr="00B53C5E">
        <w:rPr>
          <w:rFonts w:ascii="Times New Roman" w:eastAsia="Times New Roman" w:hAnsi="Times New Roman" w:cs="Times New Roman"/>
          <w:color w:val="000000"/>
          <w:sz w:val="24"/>
          <w:szCs w:val="24"/>
          <w:lang w:val="en-GB"/>
        </w:rPr>
        <w:t xml:space="preserve">. A copy of the curriculum, omitting the personal data (pursuant to Art. 4, paragraph 3 of Legislative Decree No. 33/2013), must also be sent in PDF format to one of the following e-mail addresses:  </w:t>
      </w:r>
      <w:hyperlink r:id="rId8">
        <w:r w:rsidRPr="00B53C5E">
          <w:rPr>
            <w:rFonts w:ascii="Times New Roman" w:eastAsia="Times New Roman" w:hAnsi="Times New Roman" w:cs="Times New Roman"/>
            <w:color w:val="0000FF"/>
            <w:sz w:val="24"/>
            <w:szCs w:val="24"/>
            <w:u w:val="single"/>
            <w:lang w:val="en-GB"/>
          </w:rPr>
          <w:t>anna.silano@unicam.it</w:t>
        </w:r>
      </w:hyperlink>
      <w:r w:rsidRPr="00B53C5E">
        <w:rPr>
          <w:rFonts w:ascii="Times New Roman" w:eastAsia="Times New Roman" w:hAnsi="Times New Roman" w:cs="Times New Roman"/>
          <w:color w:val="000000"/>
          <w:sz w:val="24"/>
          <w:szCs w:val="24"/>
          <w:lang w:val="en-GB"/>
        </w:rPr>
        <w:t xml:space="preserve"> or </w:t>
      </w:r>
      <w:hyperlink r:id="rId9" w:history="1">
        <w:r w:rsidRPr="00B53C5E">
          <w:rPr>
            <w:rStyle w:val="Collegamentoipertestuale"/>
            <w:rFonts w:ascii="Times New Roman" w:eastAsia="Times New Roman" w:hAnsi="Times New Roman" w:cs="Times New Roman"/>
            <w:sz w:val="24"/>
            <w:szCs w:val="24"/>
            <w:lang w:val="en-GB"/>
          </w:rPr>
          <w:t>tiziana.paniccia@unicam.it</w:t>
        </w:r>
      </w:hyperlink>
      <w:r w:rsidRPr="00B53C5E">
        <w:rPr>
          <w:rStyle w:val="Collegamentoipertestuale"/>
          <w:rFonts w:ascii="Times New Roman" w:eastAsia="Times New Roman" w:hAnsi="Times New Roman" w:cs="Times New Roman"/>
          <w:sz w:val="24"/>
          <w:szCs w:val="24"/>
          <w:lang w:val="en-GB"/>
        </w:rPr>
        <w:t>,</w:t>
      </w:r>
      <w:r w:rsidRPr="00B53C5E">
        <w:rPr>
          <w:rFonts w:ascii="Times New Roman" w:eastAsia="Times New Roman" w:hAnsi="Times New Roman" w:cs="Times New Roman"/>
          <w:color w:val="000000"/>
          <w:sz w:val="24"/>
          <w:szCs w:val="24"/>
          <w:lang w:val="en-GB"/>
        </w:rPr>
        <w:t xml:space="preserve"> in order to have it published on the University website;</w:t>
      </w:r>
    </w:p>
    <w:p w14:paraId="270E7B66" w14:textId="74DCD4C8" w:rsidR="00B62DDE" w:rsidRPr="00B53C5E" w:rsidRDefault="00B62DDE" w:rsidP="00B62DDE">
      <w:pPr>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b/>
          <w:color w:val="000000"/>
          <w:sz w:val="24"/>
          <w:szCs w:val="24"/>
          <w:lang w:val="en-GB"/>
        </w:rPr>
        <w:t>2)</w:t>
      </w:r>
      <w:r w:rsidRPr="00B53C5E">
        <w:rPr>
          <w:rFonts w:ascii="Times New Roman" w:eastAsia="Times New Roman" w:hAnsi="Times New Roman" w:cs="Times New Roman"/>
          <w:b/>
          <w:color w:val="000000"/>
          <w:sz w:val="24"/>
          <w:szCs w:val="24"/>
          <w:lang w:val="en-GB"/>
        </w:rPr>
        <w:tab/>
        <w:t xml:space="preserve">All documents and qualifications deemed relevant for the purposes of the procedure, and a list of the same </w:t>
      </w:r>
      <w:r w:rsidRPr="00B53C5E">
        <w:rPr>
          <w:rFonts w:ascii="Times New Roman" w:eastAsia="Times New Roman" w:hAnsi="Times New Roman" w:cs="Times New Roman"/>
          <w:color w:val="000000"/>
          <w:sz w:val="24"/>
          <w:szCs w:val="24"/>
          <w:lang w:val="en-GB"/>
        </w:rPr>
        <w:t>(publications, degree thesis, courses, various diplomas, etc.);</w:t>
      </w:r>
    </w:p>
    <w:p w14:paraId="56A0F23F" w14:textId="6CD9D37B" w:rsidR="0070347B" w:rsidRPr="00B53C5E" w:rsidRDefault="00366A57" w:rsidP="00366A57">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en-GB"/>
        </w:rPr>
      </w:pPr>
      <w:r w:rsidRPr="00B53C5E">
        <w:rPr>
          <w:rFonts w:ascii="Times New Roman" w:eastAsia="Times New Roman" w:hAnsi="Times New Roman" w:cs="Times New Roman"/>
          <w:b/>
          <w:bCs/>
          <w:color w:val="000000"/>
          <w:sz w:val="24"/>
          <w:szCs w:val="24"/>
          <w:lang w:val="en-GB"/>
        </w:rPr>
        <w:t>3)</w:t>
      </w:r>
      <w:r w:rsidRPr="00B53C5E">
        <w:rPr>
          <w:rFonts w:ascii="Times New Roman" w:eastAsia="Times New Roman" w:hAnsi="Times New Roman" w:cs="Times New Roman"/>
          <w:b/>
          <w:bCs/>
          <w:color w:val="000000"/>
          <w:sz w:val="24"/>
          <w:szCs w:val="24"/>
          <w:lang w:val="en-GB"/>
        </w:rPr>
        <w:tab/>
      </w:r>
      <w:r w:rsidR="0070347B" w:rsidRPr="00B53C5E">
        <w:rPr>
          <w:rFonts w:ascii="Times New Roman" w:eastAsia="Times New Roman" w:hAnsi="Times New Roman" w:cs="Times New Roman"/>
          <w:b/>
          <w:bCs/>
          <w:color w:val="000000"/>
          <w:sz w:val="24"/>
          <w:szCs w:val="24"/>
          <w:lang w:val="en-GB"/>
        </w:rPr>
        <w:t>Degree(s) obtained abroad, required for admission to this selection:</w:t>
      </w:r>
    </w:p>
    <w:p w14:paraId="507FC80B" w14:textId="77777777" w:rsidR="00B62DDE" w:rsidRPr="00B53C5E" w:rsidRDefault="00B62DDE" w:rsidP="00B62DDE">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a)</w:t>
      </w:r>
      <w:r w:rsidRPr="00B53C5E">
        <w:rPr>
          <w:rFonts w:ascii="Times New Roman" w:eastAsia="Times New Roman" w:hAnsi="Times New Roman" w:cs="Times New Roman"/>
          <w:color w:val="000000"/>
          <w:sz w:val="24"/>
          <w:szCs w:val="24"/>
          <w:lang w:val="en-GB"/>
        </w:rPr>
        <w:tab/>
        <w:t>original copy or a copy authenticated by an Italian authority, notarised and accompanied by a certified or sworn translation;</w:t>
      </w:r>
    </w:p>
    <w:p w14:paraId="512A2224" w14:textId="77777777" w:rsidR="00B62DDE" w:rsidRPr="00B53C5E" w:rsidRDefault="00B62DDE" w:rsidP="00B62DDE">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b) with attached declaration of value or the transcripts of the exams taken, relative to the degree required for participation;</w:t>
      </w:r>
    </w:p>
    <w:p w14:paraId="586C983E" w14:textId="77777777" w:rsidR="00B62DDE" w:rsidRPr="00B53C5E" w:rsidRDefault="00B62DDE" w:rsidP="00B62DDE">
      <w:pPr>
        <w:pBdr>
          <w:top w:val="nil"/>
          <w:left w:val="nil"/>
          <w:bottom w:val="nil"/>
          <w:right w:val="nil"/>
          <w:between w:val="nil"/>
        </w:pBdr>
        <w:spacing w:line="240" w:lineRule="auto"/>
        <w:ind w:left="1146"/>
        <w:jc w:val="both"/>
        <w:rPr>
          <w:rFonts w:ascii="Times New Roman" w:eastAsia="Times New Roman" w:hAnsi="Times New Roman" w:cs="Times New Roman"/>
          <w:color w:val="000000"/>
          <w:sz w:val="24"/>
          <w:szCs w:val="24"/>
          <w:lang w:val="en-GB"/>
        </w:rPr>
      </w:pPr>
    </w:p>
    <w:p w14:paraId="59196235" w14:textId="77777777" w:rsidR="00B62DDE" w:rsidRPr="00B53C5E" w:rsidRDefault="00B62DDE" w:rsidP="00B62DD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B53C5E">
        <w:rPr>
          <w:rFonts w:ascii="Times New Roman" w:eastAsia="Times New Roman" w:hAnsi="Times New Roman" w:cs="Times New Roman"/>
          <w:color w:val="000000"/>
          <w:sz w:val="24"/>
          <w:szCs w:val="24"/>
          <w:lang w:val="en-GB"/>
        </w:rPr>
        <w:t xml:space="preserve">In order to ensure the broadest possible participation in the procedure, candidates unable to present a degree obtained abroad when submitting the application, as indicated in the previous paragraph, must enclose with the application a photocopy of the degree accompanied by translation </w:t>
      </w:r>
      <w:r w:rsidRPr="00B53C5E">
        <w:rPr>
          <w:rFonts w:ascii="Times New Roman" w:eastAsia="Times New Roman" w:hAnsi="Times New Roman" w:cs="Times New Roman"/>
          <w:color w:val="000000"/>
          <w:sz w:val="24"/>
          <w:szCs w:val="24"/>
          <w:lang w:val="en-GB"/>
        </w:rPr>
        <w:lastRenderedPageBreak/>
        <w:t>in Italian or English, and later, in case of successful candidates, obligatorily present the degree, according to the methods described in the previous paragraph.</w:t>
      </w:r>
    </w:p>
    <w:p w14:paraId="3DD9635F" w14:textId="77777777" w:rsidR="00B62DDE" w:rsidRPr="00B53C5E" w:rsidRDefault="00B62DDE" w:rsidP="00B62DD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Regulations for the submission of degrees:</w:t>
      </w:r>
    </w:p>
    <w:p w14:paraId="57C5FE5D" w14:textId="77777777" w:rsidR="00B62DDE" w:rsidRPr="00B53C5E" w:rsidRDefault="00B62DDE" w:rsidP="00B62DDE">
      <w:pPr>
        <w:numPr>
          <w:ilvl w:val="0"/>
          <w:numId w:val="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notarised, accompanied by certified or sworn translation, authenticated / original copy;</w:t>
      </w:r>
    </w:p>
    <w:p w14:paraId="61BC213B" w14:textId="1E3687BB" w:rsidR="00B62DDE" w:rsidRPr="00B53C5E" w:rsidRDefault="00B62DDE" w:rsidP="00B62DDE">
      <w:pPr>
        <w:pStyle w:val="Paragrafoelenco"/>
        <w:numPr>
          <w:ilvl w:val="0"/>
          <w:numId w:val="2"/>
        </w:numPr>
        <w:spacing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color w:val="000000"/>
          <w:sz w:val="24"/>
          <w:szCs w:val="24"/>
          <w:lang w:val="en-GB"/>
        </w:rPr>
        <w:t>with an attached declaration of value or the transcripts of the exams taken, relative to the degree.</w:t>
      </w:r>
      <w:r w:rsidRPr="00B53C5E">
        <w:rPr>
          <w:rFonts w:ascii="Times New Roman" w:eastAsia="Times New Roman" w:hAnsi="Times New Roman" w:cs="Times New Roman"/>
          <w:sz w:val="24"/>
          <w:szCs w:val="24"/>
          <w:lang w:val="en-GB"/>
        </w:rPr>
        <w:t xml:space="preserve"> </w:t>
      </w:r>
    </w:p>
    <w:p w14:paraId="0953C069" w14:textId="77777777" w:rsidR="00B62DDE" w:rsidRPr="00B53C5E" w:rsidRDefault="00B62DDE" w:rsidP="00B62DD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This is an obligatory requirement for the signing of the contract in any case (for candidates non-EU citizens, who are not yet in possession of the Residence Permit in Italy, submission of degrees according to these methods constitutes an obligatory requirement for the start of activity).</w:t>
      </w:r>
    </w:p>
    <w:p w14:paraId="3277BCEE" w14:textId="77777777" w:rsidR="00366A57" w:rsidRPr="00B53C5E" w:rsidRDefault="00366A57" w:rsidP="00B62DDE">
      <w:pPr>
        <w:pBdr>
          <w:top w:val="nil"/>
          <w:left w:val="nil"/>
          <w:bottom w:val="nil"/>
          <w:right w:val="nil"/>
          <w:between w:val="nil"/>
        </w:pBdr>
        <w:spacing w:line="240" w:lineRule="auto"/>
        <w:jc w:val="both"/>
        <w:rPr>
          <w:rFonts w:ascii="Times New Roman" w:eastAsia="Times New Roman" w:hAnsi="Times New Roman" w:cs="Times New Roman"/>
          <w:sz w:val="24"/>
          <w:szCs w:val="24"/>
          <w:lang w:val="en-GB"/>
        </w:rPr>
      </w:pPr>
    </w:p>
    <w:p w14:paraId="201A8757" w14:textId="3C67218B" w:rsidR="008D248E" w:rsidRPr="00B53C5E" w:rsidRDefault="00366A57" w:rsidP="00366A5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b/>
          <w:bCs/>
          <w:sz w:val="24"/>
          <w:szCs w:val="24"/>
          <w:lang w:val="en-GB"/>
        </w:rPr>
        <w:t>4</w:t>
      </w:r>
      <w:r w:rsidR="00FC4DFF" w:rsidRPr="00B53C5E">
        <w:rPr>
          <w:rFonts w:ascii="Times New Roman" w:eastAsia="Times New Roman" w:hAnsi="Times New Roman" w:cs="Times New Roman"/>
          <w:b/>
          <w:bCs/>
          <w:sz w:val="24"/>
          <w:szCs w:val="24"/>
          <w:lang w:val="en-GB"/>
        </w:rPr>
        <w:t>)</w:t>
      </w:r>
      <w:r w:rsidRPr="00B53C5E">
        <w:rPr>
          <w:rFonts w:ascii="Times New Roman" w:eastAsia="Times New Roman" w:hAnsi="Times New Roman" w:cs="Times New Roman"/>
          <w:b/>
          <w:sz w:val="24"/>
          <w:szCs w:val="24"/>
          <w:lang w:val="en-GB"/>
        </w:rPr>
        <w:tab/>
      </w:r>
      <w:r w:rsidRPr="00B53C5E">
        <w:rPr>
          <w:rFonts w:ascii="Times New Roman" w:eastAsia="Times New Roman" w:hAnsi="Times New Roman" w:cs="Times New Roman"/>
          <w:b/>
          <w:color w:val="000000"/>
          <w:sz w:val="24"/>
          <w:szCs w:val="24"/>
          <w:lang w:val="en-GB"/>
        </w:rPr>
        <w:t xml:space="preserve">A </w:t>
      </w:r>
      <w:r w:rsidR="009D1D6E" w:rsidRPr="00B53C5E">
        <w:rPr>
          <w:rFonts w:ascii="Times New Roman" w:eastAsia="Times New Roman" w:hAnsi="Times New Roman" w:cs="Times New Roman"/>
          <w:b/>
          <w:color w:val="000000"/>
          <w:sz w:val="24"/>
          <w:szCs w:val="24"/>
          <w:lang w:val="en-GB"/>
        </w:rPr>
        <w:t>copy of a valid identity document</w:t>
      </w:r>
      <w:r w:rsidR="009D1D6E" w:rsidRPr="00B53C5E">
        <w:rPr>
          <w:rFonts w:ascii="Times New Roman" w:eastAsia="Times New Roman" w:hAnsi="Times New Roman" w:cs="Times New Roman"/>
          <w:color w:val="000000"/>
          <w:sz w:val="24"/>
          <w:szCs w:val="24"/>
          <w:lang w:val="en-GB"/>
        </w:rPr>
        <w:t>;</w:t>
      </w:r>
    </w:p>
    <w:p w14:paraId="5FD8052F" w14:textId="577FCDD5" w:rsidR="009D1D6E" w:rsidRPr="00B53C5E" w:rsidRDefault="009D1D6E" w:rsidP="009D1D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Candidates may also demonstrate possession of the aforementioned qualifications by means of the declaration in lieu of certification (pursuant to </w:t>
      </w:r>
      <w:r w:rsidR="00C27B87" w:rsidRPr="00B53C5E">
        <w:rPr>
          <w:rFonts w:ascii="Times New Roman" w:eastAsia="Times New Roman" w:hAnsi="Times New Roman" w:cs="Times New Roman"/>
          <w:color w:val="000000"/>
          <w:sz w:val="24"/>
          <w:szCs w:val="24"/>
          <w:lang w:val="en-GB"/>
        </w:rPr>
        <w:t xml:space="preserve">Art. 46 of </w:t>
      </w:r>
      <w:r w:rsidRPr="00B53C5E">
        <w:rPr>
          <w:rFonts w:ascii="Times New Roman" w:eastAsia="Times New Roman" w:hAnsi="Times New Roman" w:cs="Times New Roman"/>
          <w:color w:val="000000"/>
          <w:sz w:val="24"/>
          <w:szCs w:val="24"/>
          <w:lang w:val="en-GB"/>
        </w:rPr>
        <w:t>Presidential Decree No. 445/2000) – (Annex 2).</w:t>
      </w:r>
    </w:p>
    <w:p w14:paraId="4F946550" w14:textId="6F22E6DF" w:rsidR="00C27B87" w:rsidRPr="00B53C5E"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With reference to publications and qualifications deemed useful for the purpose of this selection procedure, candidates must also attach a sp</w:t>
      </w:r>
      <w:r w:rsidR="00366A57" w:rsidRPr="00B53C5E">
        <w:rPr>
          <w:rFonts w:ascii="Times New Roman" w:eastAsia="Times New Roman" w:hAnsi="Times New Roman" w:cs="Times New Roman"/>
          <w:color w:val="000000"/>
          <w:sz w:val="24"/>
          <w:szCs w:val="24"/>
          <w:lang w:val="en-GB"/>
        </w:rPr>
        <w:t>ecific D</w:t>
      </w:r>
      <w:r w:rsidRPr="00B53C5E">
        <w:rPr>
          <w:rFonts w:ascii="Times New Roman" w:eastAsia="Times New Roman" w:hAnsi="Times New Roman" w:cs="Times New Roman"/>
          <w:color w:val="000000"/>
          <w:sz w:val="24"/>
          <w:szCs w:val="24"/>
          <w:lang w:val="en-GB"/>
        </w:rPr>
        <w:t xml:space="preserve">eclaration in lieu of </w:t>
      </w:r>
      <w:r w:rsidR="00366A57" w:rsidRPr="00B53C5E">
        <w:rPr>
          <w:rFonts w:ascii="Times New Roman" w:eastAsia="Times New Roman" w:hAnsi="Times New Roman" w:cs="Times New Roman"/>
          <w:color w:val="000000"/>
          <w:sz w:val="24"/>
          <w:szCs w:val="24"/>
          <w:lang w:val="en-GB"/>
        </w:rPr>
        <w:t>A</w:t>
      </w:r>
      <w:r w:rsidRPr="00B53C5E">
        <w:rPr>
          <w:rFonts w:ascii="Times New Roman" w:eastAsia="Times New Roman" w:hAnsi="Times New Roman" w:cs="Times New Roman"/>
          <w:color w:val="000000"/>
          <w:sz w:val="24"/>
          <w:szCs w:val="24"/>
          <w:lang w:val="en-GB"/>
        </w:rPr>
        <w:t>ffidavit, attesting the compliance with the original copy (pursuant to Articles 19 and 47 of Presidential Decree No. 445/2000), if copies are presented – (Annex 3).</w:t>
      </w:r>
    </w:p>
    <w:p w14:paraId="24816F66" w14:textId="54A590ED" w:rsidR="00366A57" w:rsidRPr="00B53C5E" w:rsidRDefault="00366A5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Furthermore, candidates must also attach a specific Declaration in lieu of Affidavit, attesting that the contents in the curriculum are true and correct (pursuant to Articles 19 and 47 of Presidential Decree No. 445/2000) - (Annex 3). </w:t>
      </w:r>
    </w:p>
    <w:p w14:paraId="0ACDC6DD" w14:textId="77777777" w:rsidR="00C91FD9" w:rsidRPr="00B53C5E" w:rsidRDefault="00C91FD9" w:rsidP="00C91FD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University Administration reserves the right to verify the veracity and authenticity of the statements produced.</w:t>
      </w:r>
    </w:p>
    <w:p w14:paraId="1352D079" w14:textId="35074196" w:rsidR="00C91FD9" w:rsidRPr="00B53C5E" w:rsidRDefault="00C91FD9" w:rsidP="00C91FD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Candidates are admitted to the selection with reserve (conditional admission).</w:t>
      </w:r>
    </w:p>
    <w:p w14:paraId="7068F8D1" w14:textId="640FAEA9" w:rsidR="00C91FD9" w:rsidRPr="00B53C5E" w:rsidRDefault="00C91FD9" w:rsidP="00C91FD9">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Administration may decide at any time, on the basis of its own motivated provision, even after the tests have been carried out, to exclude a candidate from the selection procedure. The exclusion will be communicated to the interested party.</w:t>
      </w:r>
    </w:p>
    <w:p w14:paraId="5E35BD8C" w14:textId="77777777" w:rsidR="009D1D6E" w:rsidRPr="00B53C5E" w:rsidRDefault="009D1D6E" w:rsidP="009D1D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procedures envisaged for Italian citizens also apply to citizens of the European Union.</w:t>
      </w:r>
    </w:p>
    <w:p w14:paraId="71280B60" w14:textId="117D7587" w:rsidR="008D248E" w:rsidRPr="00B53C5E" w:rsidRDefault="009D1D6E" w:rsidP="00B14A77">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sz w:val="24"/>
          <w:szCs w:val="24"/>
          <w:lang w:val="en-GB"/>
        </w:rPr>
      </w:pPr>
      <w:r w:rsidRPr="00B53C5E">
        <w:rPr>
          <w:rFonts w:ascii="Times New Roman" w:eastAsia="Times New Roman" w:hAnsi="Times New Roman" w:cs="Times New Roman"/>
          <w:color w:val="000000"/>
          <w:sz w:val="24"/>
          <w:szCs w:val="24"/>
          <w:lang w:val="en-GB"/>
        </w:rPr>
        <w:t>Non-EU citizens residing in Italy may use declarations in lieu of certification / affidavit only in the cases when proving personal status, facts and qualifications, certifiable or attestable by public or private Italian entities, pursuant to Article 3, paragraph 2 of Presidential Decree No. 445/2000.</w:t>
      </w:r>
    </w:p>
    <w:p w14:paraId="2043A12C" w14:textId="77777777" w:rsidR="00C27B87" w:rsidRPr="00B53C5E"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Certificates issued by the competent authorities of foreign Countries must comply with the provisions in force in that Country, and must also be authenticated by the competent Italian consular authorities.</w:t>
      </w:r>
    </w:p>
    <w:p w14:paraId="5D8AD74B" w14:textId="77777777" w:rsidR="00C27B87" w:rsidRPr="00B53C5E" w:rsidRDefault="00C27B87" w:rsidP="00C27B87">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Publications must be presented in the original language; they must be translated into one of the following languages: Italian, French, English, German and Spanish, only if the original language is not one of the above. The translated texts may be presented in typewritten copies together with the text printed in the original language, accompanied by a declaration in lieu of affidavit, which certifies the compliance of the translated text with the original.</w:t>
      </w:r>
    </w:p>
    <w:p w14:paraId="701385B0" w14:textId="48AC88B3" w:rsidR="008D248E" w:rsidRPr="00B53C5E" w:rsidRDefault="00C27B87" w:rsidP="00C91FD9">
      <w:pPr>
        <w:pBdr>
          <w:top w:val="nil"/>
          <w:left w:val="nil"/>
          <w:bottom w:val="nil"/>
          <w:right w:val="nil"/>
          <w:between w:val="nil"/>
        </w:pBdr>
        <w:spacing w:line="240" w:lineRule="auto"/>
        <w:ind w:firstLine="708"/>
        <w:jc w:val="both"/>
        <w:rPr>
          <w:rFonts w:ascii="Times New Roman" w:eastAsia="Times New Roman" w:hAnsi="Times New Roman" w:cs="Times New Roman"/>
          <w:bCs/>
          <w:color w:val="000000"/>
          <w:sz w:val="24"/>
          <w:szCs w:val="24"/>
          <w:lang w:val="en-GB"/>
        </w:rPr>
      </w:pPr>
      <w:r w:rsidRPr="00B53C5E">
        <w:rPr>
          <w:rFonts w:ascii="Times New Roman" w:eastAsia="Times New Roman" w:hAnsi="Times New Roman" w:cs="Times New Roman"/>
          <w:bCs/>
          <w:color w:val="000000"/>
          <w:sz w:val="24"/>
          <w:szCs w:val="24"/>
          <w:lang w:val="en-GB"/>
        </w:rPr>
        <w:lastRenderedPageBreak/>
        <w:t>Documents, degrees and publications sent to the University after the deadline for submitting applications shall not be taken into consideration.</w:t>
      </w:r>
    </w:p>
    <w:p w14:paraId="37FCA77A" w14:textId="77777777" w:rsidR="0091458C" w:rsidRPr="00B53C5E" w:rsidRDefault="0091458C">
      <w:pPr>
        <w:widowControl w:val="0"/>
        <w:spacing w:line="240" w:lineRule="auto"/>
        <w:jc w:val="center"/>
        <w:rPr>
          <w:rFonts w:ascii="Times New Roman" w:eastAsia="Times New Roman" w:hAnsi="Times New Roman" w:cs="Times New Roman"/>
          <w:b/>
          <w:sz w:val="24"/>
          <w:szCs w:val="24"/>
          <w:lang w:val="en-GB"/>
        </w:rPr>
      </w:pPr>
    </w:p>
    <w:p w14:paraId="72B1B495" w14:textId="77777777" w:rsidR="008D248E" w:rsidRPr="00B53C5E" w:rsidRDefault="00FC4DFF">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Art. 4</w:t>
      </w:r>
    </w:p>
    <w:p w14:paraId="3DE482D4" w14:textId="46DF12D6" w:rsidR="00C27B87" w:rsidRPr="00B53C5E" w:rsidRDefault="00C27B87" w:rsidP="00C27B87">
      <w:pPr>
        <w:pBdr>
          <w:top w:val="nil"/>
          <w:left w:val="nil"/>
          <w:bottom w:val="nil"/>
          <w:right w:val="nil"/>
          <w:between w:val="nil"/>
        </w:pBdr>
        <w:spacing w:line="240" w:lineRule="auto"/>
        <w:jc w:val="center"/>
        <w:rPr>
          <w:rFonts w:ascii="Times New Roman" w:eastAsia="Times New Roman" w:hAnsi="Times New Roman" w:cs="Times New Roman"/>
          <w:b/>
          <w:bCs/>
          <w:color w:val="000000"/>
          <w:sz w:val="24"/>
          <w:szCs w:val="24"/>
          <w:lang w:val="en-GB"/>
        </w:rPr>
      </w:pPr>
      <w:r w:rsidRPr="00B53C5E">
        <w:rPr>
          <w:rFonts w:ascii="Times New Roman" w:eastAsia="Times New Roman" w:hAnsi="Times New Roman" w:cs="Times New Roman"/>
          <w:b/>
          <w:bCs/>
          <w:color w:val="000000"/>
          <w:sz w:val="24"/>
          <w:szCs w:val="24"/>
          <w:lang w:val="en-GB"/>
        </w:rPr>
        <w:t>Selection Committee and selection procedure</w:t>
      </w:r>
    </w:p>
    <w:p w14:paraId="3C453B14" w14:textId="77777777" w:rsidR="008D248E" w:rsidRPr="00B53C5E" w:rsidRDefault="008D248E">
      <w:pPr>
        <w:widowControl w:val="0"/>
        <w:spacing w:line="240" w:lineRule="auto"/>
        <w:jc w:val="both"/>
        <w:rPr>
          <w:rFonts w:ascii="Times New Roman" w:eastAsia="Times New Roman" w:hAnsi="Times New Roman" w:cs="Times New Roman"/>
          <w:sz w:val="20"/>
          <w:szCs w:val="20"/>
          <w:lang w:val="en-GB"/>
        </w:rPr>
      </w:pPr>
    </w:p>
    <w:p w14:paraId="018625F1" w14:textId="77777777" w:rsidR="00C91FD9" w:rsidRPr="00B53C5E"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Commi</w:t>
      </w:r>
      <w:r w:rsidR="00A14587" w:rsidRPr="00B53C5E">
        <w:rPr>
          <w:rFonts w:ascii="Times New Roman" w:eastAsia="Times New Roman" w:hAnsi="Times New Roman" w:cs="Times New Roman"/>
          <w:color w:val="000000"/>
          <w:sz w:val="24"/>
          <w:szCs w:val="24"/>
          <w:lang w:val="en-GB"/>
        </w:rPr>
        <w:t>ttee</w:t>
      </w:r>
      <w:r w:rsidRPr="00B53C5E">
        <w:rPr>
          <w:rFonts w:ascii="Times New Roman" w:eastAsia="Times New Roman" w:hAnsi="Times New Roman" w:cs="Times New Roman"/>
          <w:color w:val="000000"/>
          <w:sz w:val="24"/>
          <w:szCs w:val="24"/>
          <w:lang w:val="en-GB"/>
        </w:rPr>
        <w:t xml:space="preserve"> is </w:t>
      </w:r>
      <w:r w:rsidR="00C91FD9" w:rsidRPr="00B53C5E">
        <w:rPr>
          <w:rFonts w:ascii="Times New Roman" w:eastAsia="Times New Roman" w:hAnsi="Times New Roman" w:cs="Times New Roman"/>
          <w:color w:val="000000"/>
          <w:sz w:val="24"/>
          <w:szCs w:val="24"/>
          <w:lang w:val="en-GB"/>
        </w:rPr>
        <w:t xml:space="preserve">appointed by Rector’s Decree </w:t>
      </w:r>
      <w:r w:rsidRPr="00B53C5E">
        <w:rPr>
          <w:rFonts w:ascii="Times New Roman" w:eastAsia="Times New Roman" w:hAnsi="Times New Roman" w:cs="Times New Roman"/>
          <w:color w:val="000000"/>
          <w:sz w:val="24"/>
          <w:szCs w:val="24"/>
          <w:lang w:val="en-GB"/>
        </w:rPr>
        <w:t xml:space="preserve">and is made up of the </w:t>
      </w:r>
      <w:r w:rsidR="00674D83" w:rsidRPr="00B53C5E">
        <w:rPr>
          <w:rFonts w:ascii="Times New Roman" w:eastAsia="Times New Roman" w:hAnsi="Times New Roman" w:cs="Times New Roman"/>
          <w:color w:val="000000"/>
          <w:sz w:val="24"/>
          <w:szCs w:val="24"/>
          <w:lang w:val="en-GB"/>
        </w:rPr>
        <w:t xml:space="preserve">Head of </w:t>
      </w:r>
      <w:r w:rsidR="00A14587" w:rsidRPr="00B53C5E">
        <w:rPr>
          <w:rFonts w:ascii="Times New Roman" w:eastAsia="Times New Roman" w:hAnsi="Times New Roman" w:cs="Times New Roman"/>
          <w:color w:val="000000"/>
          <w:sz w:val="24"/>
          <w:szCs w:val="24"/>
          <w:lang w:val="en-GB"/>
        </w:rPr>
        <w:t xml:space="preserve">Research Project </w:t>
      </w:r>
      <w:r w:rsidRPr="00B53C5E">
        <w:rPr>
          <w:rFonts w:ascii="Times New Roman" w:eastAsia="Times New Roman" w:hAnsi="Times New Roman" w:cs="Times New Roman"/>
          <w:color w:val="000000"/>
          <w:sz w:val="24"/>
          <w:szCs w:val="24"/>
          <w:lang w:val="en-GB"/>
        </w:rPr>
        <w:t xml:space="preserve">and two other members, as well as </w:t>
      </w:r>
      <w:r w:rsidR="00A14587" w:rsidRPr="00B53C5E">
        <w:rPr>
          <w:rFonts w:ascii="Times New Roman" w:eastAsia="Times New Roman" w:hAnsi="Times New Roman" w:cs="Times New Roman"/>
          <w:color w:val="000000"/>
          <w:sz w:val="24"/>
          <w:szCs w:val="24"/>
          <w:lang w:val="en-GB"/>
        </w:rPr>
        <w:t>a substitute member</w:t>
      </w:r>
      <w:r w:rsidRPr="00B53C5E">
        <w:rPr>
          <w:rFonts w:ascii="Times New Roman" w:eastAsia="Times New Roman" w:hAnsi="Times New Roman" w:cs="Times New Roman"/>
          <w:color w:val="000000"/>
          <w:sz w:val="24"/>
          <w:szCs w:val="24"/>
          <w:lang w:val="en-GB"/>
        </w:rPr>
        <w:t xml:space="preserve">, Professors or Researchers, belonging to the </w:t>
      </w:r>
      <w:r w:rsidR="00A14587" w:rsidRPr="00B53C5E">
        <w:rPr>
          <w:rFonts w:ascii="Times New Roman" w:eastAsia="Times New Roman" w:hAnsi="Times New Roman" w:cs="Times New Roman"/>
          <w:color w:val="000000"/>
          <w:sz w:val="24"/>
          <w:szCs w:val="24"/>
          <w:lang w:val="en-GB"/>
        </w:rPr>
        <w:t>academic discipline</w:t>
      </w:r>
      <w:r w:rsidRPr="00B53C5E">
        <w:rPr>
          <w:rFonts w:ascii="Times New Roman" w:eastAsia="Times New Roman" w:hAnsi="Times New Roman" w:cs="Times New Roman"/>
          <w:color w:val="000000"/>
          <w:sz w:val="24"/>
          <w:szCs w:val="24"/>
          <w:lang w:val="en-GB"/>
        </w:rPr>
        <w:t xml:space="preserve"> relating to the project or </w:t>
      </w:r>
      <w:r w:rsidR="00A14587" w:rsidRPr="00B53C5E">
        <w:rPr>
          <w:rFonts w:ascii="Times New Roman" w:eastAsia="Times New Roman" w:hAnsi="Times New Roman" w:cs="Times New Roman"/>
          <w:color w:val="000000"/>
          <w:sz w:val="24"/>
          <w:szCs w:val="24"/>
          <w:lang w:val="en-GB"/>
        </w:rPr>
        <w:t xml:space="preserve">to the </w:t>
      </w:r>
      <w:r w:rsidRPr="00B53C5E">
        <w:rPr>
          <w:rFonts w:ascii="Times New Roman" w:eastAsia="Times New Roman" w:hAnsi="Times New Roman" w:cs="Times New Roman"/>
          <w:color w:val="000000"/>
          <w:sz w:val="24"/>
          <w:szCs w:val="24"/>
          <w:lang w:val="en-GB"/>
        </w:rPr>
        <w:t>related sector.</w:t>
      </w:r>
    </w:p>
    <w:p w14:paraId="5EFD843B" w14:textId="398D6C72" w:rsidR="00C27B87" w:rsidRPr="00B53C5E" w:rsidRDefault="00C27B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If the funds for the disbursement of the </w:t>
      </w:r>
      <w:r w:rsidR="00A14587" w:rsidRPr="00B53C5E">
        <w:rPr>
          <w:rFonts w:ascii="Times New Roman" w:eastAsia="Times New Roman" w:hAnsi="Times New Roman" w:cs="Times New Roman"/>
          <w:color w:val="000000"/>
          <w:sz w:val="24"/>
          <w:szCs w:val="24"/>
          <w:lang w:val="en-GB"/>
        </w:rPr>
        <w:t>grant</w:t>
      </w:r>
      <w:r w:rsidRPr="00B53C5E">
        <w:rPr>
          <w:rFonts w:ascii="Times New Roman" w:eastAsia="Times New Roman" w:hAnsi="Times New Roman" w:cs="Times New Roman"/>
          <w:color w:val="000000"/>
          <w:sz w:val="24"/>
          <w:szCs w:val="24"/>
          <w:lang w:val="en-GB"/>
        </w:rPr>
        <w:t xml:space="preserve"> derive in whole or in part from external funding, a member of the Commi</w:t>
      </w:r>
      <w:r w:rsidR="00A14587" w:rsidRPr="00B53C5E">
        <w:rPr>
          <w:rFonts w:ascii="Times New Roman" w:eastAsia="Times New Roman" w:hAnsi="Times New Roman" w:cs="Times New Roman"/>
          <w:color w:val="000000"/>
          <w:sz w:val="24"/>
          <w:szCs w:val="24"/>
          <w:lang w:val="en-GB"/>
        </w:rPr>
        <w:t>ttee</w:t>
      </w:r>
      <w:r w:rsidRPr="00B53C5E">
        <w:rPr>
          <w:rFonts w:ascii="Times New Roman" w:eastAsia="Times New Roman" w:hAnsi="Times New Roman" w:cs="Times New Roman"/>
          <w:color w:val="000000"/>
          <w:sz w:val="24"/>
          <w:szCs w:val="24"/>
          <w:lang w:val="en-GB"/>
        </w:rPr>
        <w:t xml:space="preserve"> may be an expert, indicated by the funding body</w:t>
      </w:r>
      <w:r w:rsidR="00A14587" w:rsidRPr="00B53C5E">
        <w:rPr>
          <w:rFonts w:ascii="Times New Roman" w:eastAsia="Times New Roman" w:hAnsi="Times New Roman" w:cs="Times New Roman"/>
          <w:color w:val="000000"/>
          <w:sz w:val="24"/>
          <w:szCs w:val="24"/>
          <w:lang w:val="en-GB"/>
        </w:rPr>
        <w:t>, with</w:t>
      </w:r>
      <w:r w:rsidRPr="00B53C5E">
        <w:rPr>
          <w:rFonts w:ascii="Times New Roman" w:eastAsia="Times New Roman" w:hAnsi="Times New Roman" w:cs="Times New Roman"/>
          <w:color w:val="000000"/>
          <w:sz w:val="24"/>
          <w:szCs w:val="24"/>
          <w:lang w:val="en-GB"/>
        </w:rPr>
        <w:t xml:space="preserve"> particular documented competence with respect to the subject of the research program. </w:t>
      </w:r>
      <w:r w:rsidR="00A14587" w:rsidRPr="00B53C5E">
        <w:rPr>
          <w:rFonts w:ascii="Times New Roman" w:eastAsia="Times New Roman" w:hAnsi="Times New Roman" w:cs="Times New Roman"/>
          <w:color w:val="000000"/>
          <w:sz w:val="24"/>
          <w:szCs w:val="24"/>
          <w:lang w:val="en-GB"/>
        </w:rPr>
        <w:t>The</w:t>
      </w:r>
      <w:r w:rsidRPr="00B53C5E">
        <w:rPr>
          <w:rFonts w:ascii="Times New Roman" w:eastAsia="Times New Roman" w:hAnsi="Times New Roman" w:cs="Times New Roman"/>
          <w:color w:val="000000"/>
          <w:sz w:val="24"/>
          <w:szCs w:val="24"/>
          <w:lang w:val="en-GB"/>
        </w:rPr>
        <w:t xml:space="preserve"> external member </w:t>
      </w:r>
      <w:r w:rsidR="00A14587" w:rsidRPr="00B53C5E">
        <w:rPr>
          <w:rFonts w:ascii="Times New Roman" w:eastAsia="Times New Roman" w:hAnsi="Times New Roman" w:cs="Times New Roman"/>
          <w:color w:val="000000"/>
          <w:sz w:val="24"/>
          <w:szCs w:val="24"/>
          <w:lang w:val="en-GB"/>
        </w:rPr>
        <w:t xml:space="preserve">shall also be </w:t>
      </w:r>
      <w:r w:rsidRPr="00B53C5E">
        <w:rPr>
          <w:rFonts w:ascii="Times New Roman" w:eastAsia="Times New Roman" w:hAnsi="Times New Roman" w:cs="Times New Roman"/>
          <w:color w:val="000000"/>
          <w:sz w:val="24"/>
          <w:szCs w:val="24"/>
          <w:lang w:val="en-GB"/>
        </w:rPr>
        <w:t>subject to the rules of the University</w:t>
      </w:r>
      <w:r w:rsidR="00A14587" w:rsidRPr="00B53C5E">
        <w:rPr>
          <w:rFonts w:ascii="Times New Roman" w:eastAsia="Times New Roman" w:hAnsi="Times New Roman" w:cs="Times New Roman"/>
          <w:color w:val="000000"/>
          <w:sz w:val="24"/>
          <w:szCs w:val="24"/>
          <w:lang w:val="en-GB"/>
        </w:rPr>
        <w:t>’</w:t>
      </w:r>
      <w:r w:rsidRPr="00B53C5E">
        <w:rPr>
          <w:rFonts w:ascii="Times New Roman" w:eastAsia="Times New Roman" w:hAnsi="Times New Roman" w:cs="Times New Roman"/>
          <w:color w:val="000000"/>
          <w:sz w:val="24"/>
          <w:szCs w:val="24"/>
          <w:lang w:val="en-GB"/>
        </w:rPr>
        <w:t>s Code of Ethics</w:t>
      </w:r>
    </w:p>
    <w:p w14:paraId="01CC115B" w14:textId="4D231874" w:rsidR="00A14587" w:rsidRPr="00B53C5E" w:rsidRDefault="00A14587" w:rsidP="00A14587">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B53C5E">
        <w:rPr>
          <w:rFonts w:ascii="Times New Roman" w:eastAsia="Times New Roman" w:hAnsi="Times New Roman" w:cs="Times New Roman"/>
          <w:color w:val="000000"/>
          <w:sz w:val="24"/>
          <w:szCs w:val="24"/>
          <w:lang w:val="en-GB"/>
        </w:rPr>
        <w:t xml:space="preserve">The Committee shall be made known by publishing the nomination decree on the University website, together with the individual names of the Committee members and their curricula. </w:t>
      </w:r>
    </w:p>
    <w:p w14:paraId="01F6920E" w14:textId="63E89AB3" w:rsidR="00C27B87" w:rsidRPr="00B53C5E" w:rsidRDefault="00A14587"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The selection procedure shall be based </w:t>
      </w:r>
      <w:r w:rsidR="0012398A" w:rsidRPr="00B53C5E">
        <w:rPr>
          <w:rFonts w:ascii="Times New Roman" w:eastAsia="Times New Roman" w:hAnsi="Times New Roman" w:cs="Times New Roman"/>
          <w:color w:val="000000"/>
          <w:sz w:val="24"/>
          <w:szCs w:val="24"/>
          <w:lang w:val="en-GB"/>
        </w:rPr>
        <w:t>on</w:t>
      </w:r>
      <w:r w:rsidRPr="00B53C5E">
        <w:rPr>
          <w:rFonts w:ascii="Times New Roman" w:eastAsia="Times New Roman" w:hAnsi="Times New Roman" w:cs="Times New Roman"/>
          <w:color w:val="000000"/>
          <w:sz w:val="24"/>
          <w:szCs w:val="24"/>
          <w:lang w:val="en-GB"/>
        </w:rPr>
        <w:t xml:space="preserve"> the evaluation of qualifications and publications and can may be followed by an interview.</w:t>
      </w:r>
    </w:p>
    <w:p w14:paraId="6D83BA4A" w14:textId="3D8B26D4" w:rsidR="00C91FD9" w:rsidRPr="00B53C5E" w:rsidRDefault="00C91FD9"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When evaluating the qualifications, the Selection Committee shall consider the doctoral degree or equivalent qualification obtained abroad as a preferential qualification.</w:t>
      </w:r>
    </w:p>
    <w:p w14:paraId="1E5D6E48" w14:textId="563CC643" w:rsidR="00C91FD9" w:rsidRPr="00B53C5E" w:rsidRDefault="00C91FD9"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When evaluating the qualifications, only publications and specific qualifications relevant to the research activity to be carried out and showing the level of scientific and professional qualification achieved by the candidates will be taken into account.</w:t>
      </w:r>
    </w:p>
    <w:p w14:paraId="748EDC5E" w14:textId="6B634C87" w:rsidR="00C91FD9" w:rsidRPr="00B53C5E" w:rsidRDefault="00C91FD9" w:rsidP="00C27B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interview will focus on topics related to the research project chosen by the candidate and will be aimed at ascertaining the aptitude for research and the professional capacity required for the performance of the tasks to which the selection procedure refers. During the interview, the knowledge of the foreign language requested in the Notice of Competition may also be verified.</w:t>
      </w:r>
    </w:p>
    <w:p w14:paraId="1385CE0B" w14:textId="1D4896CD" w:rsidR="00A14587" w:rsidRPr="00B53C5E" w:rsidRDefault="00A14587" w:rsidP="00C91FD9">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 xml:space="preserve">At the end of </w:t>
      </w:r>
      <w:r w:rsidR="00C91FD9" w:rsidRPr="00B53C5E">
        <w:rPr>
          <w:rFonts w:ascii="Times New Roman" w:eastAsia="Times New Roman" w:hAnsi="Times New Roman" w:cs="Times New Roman"/>
          <w:color w:val="000000"/>
          <w:sz w:val="24"/>
          <w:szCs w:val="24"/>
          <w:lang w:val="en-GB"/>
        </w:rPr>
        <w:t>each meeting</w:t>
      </w:r>
      <w:r w:rsidRPr="00B53C5E">
        <w:rPr>
          <w:rFonts w:ascii="Times New Roman" w:eastAsia="Times New Roman" w:hAnsi="Times New Roman" w:cs="Times New Roman"/>
          <w:color w:val="000000"/>
          <w:sz w:val="24"/>
          <w:szCs w:val="24"/>
          <w:lang w:val="en-GB"/>
        </w:rPr>
        <w:t>, the Committee shall draw up a specific report.</w:t>
      </w:r>
    </w:p>
    <w:p w14:paraId="79F4DF8D" w14:textId="280B43EE" w:rsidR="00B14A77" w:rsidRPr="00B53C5E" w:rsidRDefault="00B14A77" w:rsidP="00A1458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At the end of its work, the Committee shall draft a list of qualified candidates on the basis of  the evaluation of qualifications and publications presented by the candidates, and of the interview, if conducted.</w:t>
      </w:r>
    </w:p>
    <w:p w14:paraId="6F3AEB68" w14:textId="4C63978C" w:rsidR="00C91FD9" w:rsidRPr="00B53C5E" w:rsidRDefault="00B14A77" w:rsidP="00DC1ACE">
      <w:pPr>
        <w:spacing w:line="240" w:lineRule="auto"/>
        <w:ind w:firstLine="567"/>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b/>
          <w:sz w:val="24"/>
          <w:szCs w:val="24"/>
          <w:lang w:val="en-GB"/>
        </w:rPr>
        <w:t xml:space="preserve">With regard to scientific production, the </w:t>
      </w:r>
      <w:r w:rsidR="0012398A" w:rsidRPr="00B53C5E">
        <w:rPr>
          <w:rFonts w:ascii="Times New Roman" w:eastAsia="Times New Roman" w:hAnsi="Times New Roman" w:cs="Times New Roman"/>
          <w:b/>
          <w:sz w:val="24"/>
          <w:szCs w:val="24"/>
          <w:lang w:val="en-GB"/>
        </w:rPr>
        <w:t>Committee</w:t>
      </w:r>
      <w:r w:rsidRPr="00B53C5E">
        <w:rPr>
          <w:rFonts w:ascii="Times New Roman" w:eastAsia="Times New Roman" w:hAnsi="Times New Roman" w:cs="Times New Roman"/>
          <w:b/>
          <w:sz w:val="24"/>
          <w:szCs w:val="24"/>
          <w:lang w:val="en-GB"/>
        </w:rPr>
        <w:t xml:space="preserve"> shall also evaluate the degree of creativity and autonomy shown by the candidate</w:t>
      </w:r>
      <w:r w:rsidR="000D2E8A" w:rsidRPr="00B53C5E">
        <w:rPr>
          <w:rFonts w:ascii="Times New Roman" w:eastAsia="Times New Roman" w:hAnsi="Times New Roman" w:cs="Times New Roman"/>
          <w:sz w:val="24"/>
          <w:szCs w:val="24"/>
          <w:lang w:val="en-GB"/>
        </w:rPr>
        <w:t>.</w:t>
      </w:r>
    </w:p>
    <w:p w14:paraId="5E9F639E" w14:textId="4DA09028" w:rsidR="00C91FD9" w:rsidRPr="00B53C5E" w:rsidRDefault="00C91FD9"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schedule and venue of the interview will be published on the University of Camerino website (</w:t>
      </w:r>
      <w:hyperlink r:id="rId10" w:history="1">
        <w:r w:rsidRPr="00B53C5E">
          <w:rPr>
            <w:rStyle w:val="Collegamentoipertestuale"/>
            <w:rFonts w:ascii="Times New Roman" w:eastAsia="Times New Roman" w:hAnsi="Times New Roman" w:cs="Times New Roman"/>
            <w:sz w:val="24"/>
            <w:szCs w:val="24"/>
            <w:lang w:val="en-GB"/>
          </w:rPr>
          <w:t>www.unicam.it/bandi</w:t>
        </w:r>
      </w:hyperlink>
      <w:r w:rsidRPr="00B53C5E">
        <w:rPr>
          <w:rFonts w:ascii="Times New Roman" w:eastAsia="Times New Roman" w:hAnsi="Times New Roman" w:cs="Times New Roman"/>
          <w:color w:val="000000"/>
          <w:sz w:val="24"/>
          <w:szCs w:val="24"/>
          <w:lang w:val="en-GB"/>
        </w:rPr>
        <w:t>) after the expiry date of this Notice of Competition.</w:t>
      </w:r>
    </w:p>
    <w:p w14:paraId="23C73D47" w14:textId="62521EEA" w:rsidR="00C91FD9" w:rsidRPr="00B53C5E" w:rsidRDefault="00C91FD9"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Therefore, the candidates will not receive any communication calling for the interview from the Administration.</w:t>
      </w:r>
    </w:p>
    <w:p w14:paraId="0378E8D4" w14:textId="3AAB54F0" w:rsidR="00C91FD9" w:rsidRPr="00B53C5E" w:rsidRDefault="00C91FD9"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To take the interview, candidates must be in possession of a valid identification document.</w:t>
      </w:r>
    </w:p>
    <w:p w14:paraId="5BEFBED6" w14:textId="33CF70CD" w:rsidR="00C91FD9" w:rsidRPr="00B53C5E" w:rsidRDefault="00CA2721" w:rsidP="00C91FD9">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A candidate’s f</w:t>
      </w:r>
      <w:r w:rsidR="00C91FD9" w:rsidRPr="00B53C5E">
        <w:rPr>
          <w:rFonts w:ascii="Times New Roman" w:eastAsia="Times New Roman" w:hAnsi="Times New Roman" w:cs="Times New Roman"/>
          <w:color w:val="000000"/>
          <w:sz w:val="24"/>
          <w:szCs w:val="24"/>
          <w:lang w:val="en-GB"/>
        </w:rPr>
        <w:t xml:space="preserve">ailure to </w:t>
      </w:r>
      <w:r w:rsidRPr="00B53C5E">
        <w:rPr>
          <w:rFonts w:ascii="Times New Roman" w:eastAsia="Times New Roman" w:hAnsi="Times New Roman" w:cs="Times New Roman"/>
          <w:color w:val="000000"/>
          <w:sz w:val="24"/>
          <w:szCs w:val="24"/>
          <w:lang w:val="en-GB"/>
        </w:rPr>
        <w:t>attend</w:t>
      </w:r>
      <w:r w:rsidR="00C91FD9" w:rsidRPr="00B53C5E">
        <w:rPr>
          <w:rFonts w:ascii="Times New Roman" w:eastAsia="Times New Roman" w:hAnsi="Times New Roman" w:cs="Times New Roman"/>
          <w:color w:val="000000"/>
          <w:sz w:val="24"/>
          <w:szCs w:val="24"/>
          <w:lang w:val="en-GB"/>
        </w:rPr>
        <w:t xml:space="preserve"> the interview </w:t>
      </w:r>
      <w:r w:rsidRPr="00B53C5E">
        <w:rPr>
          <w:rFonts w:ascii="Times New Roman" w:eastAsia="Times New Roman" w:hAnsi="Times New Roman" w:cs="Times New Roman"/>
          <w:color w:val="000000"/>
          <w:sz w:val="24"/>
          <w:szCs w:val="24"/>
          <w:lang w:val="en-GB"/>
        </w:rPr>
        <w:t xml:space="preserve">shall be </w:t>
      </w:r>
      <w:r w:rsidR="00C91FD9" w:rsidRPr="00B53C5E">
        <w:rPr>
          <w:rFonts w:ascii="Times New Roman" w:eastAsia="Times New Roman" w:hAnsi="Times New Roman" w:cs="Times New Roman"/>
          <w:color w:val="000000"/>
          <w:sz w:val="24"/>
          <w:szCs w:val="24"/>
          <w:lang w:val="en-GB"/>
        </w:rPr>
        <w:t xml:space="preserve">considered an explicit manifestation of </w:t>
      </w:r>
      <w:r w:rsidRPr="00B53C5E">
        <w:rPr>
          <w:rFonts w:ascii="Times New Roman" w:eastAsia="Times New Roman" w:hAnsi="Times New Roman" w:cs="Times New Roman"/>
          <w:color w:val="000000"/>
          <w:sz w:val="24"/>
          <w:szCs w:val="24"/>
          <w:lang w:val="en-GB"/>
        </w:rPr>
        <w:t>their</w:t>
      </w:r>
      <w:r w:rsidR="00C91FD9" w:rsidRPr="00B53C5E">
        <w:rPr>
          <w:rFonts w:ascii="Times New Roman" w:eastAsia="Times New Roman" w:hAnsi="Times New Roman" w:cs="Times New Roman"/>
          <w:color w:val="000000"/>
          <w:sz w:val="24"/>
          <w:szCs w:val="24"/>
          <w:lang w:val="en-GB"/>
        </w:rPr>
        <w:t xml:space="preserve"> willingness to renounce the selection</w:t>
      </w:r>
      <w:r w:rsidRPr="00B53C5E">
        <w:rPr>
          <w:rFonts w:ascii="Times New Roman" w:eastAsia="Times New Roman" w:hAnsi="Times New Roman" w:cs="Times New Roman"/>
          <w:color w:val="000000"/>
          <w:sz w:val="24"/>
          <w:szCs w:val="24"/>
          <w:lang w:val="en-GB"/>
        </w:rPr>
        <w:t xml:space="preserve"> procedure</w:t>
      </w:r>
      <w:r w:rsidR="00C91FD9" w:rsidRPr="00B53C5E">
        <w:rPr>
          <w:rFonts w:ascii="Times New Roman" w:eastAsia="Times New Roman" w:hAnsi="Times New Roman" w:cs="Times New Roman"/>
          <w:color w:val="000000"/>
          <w:sz w:val="24"/>
          <w:szCs w:val="24"/>
          <w:lang w:val="en-GB"/>
        </w:rPr>
        <w:t>.</w:t>
      </w:r>
    </w:p>
    <w:p w14:paraId="59E64BF5" w14:textId="5D3DADE3" w:rsidR="00C91FD9" w:rsidRPr="00B53C5E" w:rsidRDefault="00C91FD9" w:rsidP="00C91FD9">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lastRenderedPageBreak/>
        <w:t xml:space="preserve">Any changes regarding the </w:t>
      </w:r>
      <w:r w:rsidR="00CA2721" w:rsidRPr="00B53C5E">
        <w:rPr>
          <w:rFonts w:ascii="Times New Roman" w:eastAsia="Times New Roman" w:hAnsi="Times New Roman" w:cs="Times New Roman"/>
          <w:color w:val="000000"/>
          <w:sz w:val="24"/>
          <w:szCs w:val="24"/>
          <w:lang w:val="en-GB"/>
        </w:rPr>
        <w:t xml:space="preserve">schedule </w:t>
      </w:r>
      <w:r w:rsidRPr="00B53C5E">
        <w:rPr>
          <w:rFonts w:ascii="Times New Roman" w:eastAsia="Times New Roman" w:hAnsi="Times New Roman" w:cs="Times New Roman"/>
          <w:color w:val="000000"/>
          <w:sz w:val="24"/>
          <w:szCs w:val="24"/>
          <w:lang w:val="en-GB"/>
        </w:rPr>
        <w:t>will be published by means of a notice on the web</w:t>
      </w:r>
      <w:r w:rsidR="00CA2721" w:rsidRPr="00B53C5E">
        <w:rPr>
          <w:rFonts w:ascii="Times New Roman" w:eastAsia="Times New Roman" w:hAnsi="Times New Roman" w:cs="Times New Roman"/>
          <w:color w:val="000000"/>
          <w:sz w:val="24"/>
          <w:szCs w:val="24"/>
          <w:lang w:val="en-GB"/>
        </w:rPr>
        <w:t>site</w:t>
      </w:r>
      <w:r w:rsidRPr="00B53C5E">
        <w:rPr>
          <w:rFonts w:ascii="Times New Roman" w:eastAsia="Times New Roman" w:hAnsi="Times New Roman" w:cs="Times New Roman"/>
          <w:color w:val="000000"/>
          <w:sz w:val="24"/>
          <w:szCs w:val="24"/>
          <w:lang w:val="en-GB"/>
        </w:rPr>
        <w:t xml:space="preserve">: </w:t>
      </w:r>
      <w:hyperlink r:id="rId11" w:history="1">
        <w:r w:rsidR="00CA2721" w:rsidRPr="00B53C5E">
          <w:rPr>
            <w:rStyle w:val="Collegamentoipertestuale"/>
            <w:rFonts w:ascii="Times New Roman" w:eastAsia="Times New Roman" w:hAnsi="Times New Roman" w:cs="Times New Roman"/>
            <w:sz w:val="24"/>
            <w:szCs w:val="24"/>
            <w:lang w:val="en-GB"/>
          </w:rPr>
          <w:t>www.unicam.it/bandi</w:t>
        </w:r>
      </w:hyperlink>
      <w:r w:rsidRPr="00B53C5E">
        <w:rPr>
          <w:rFonts w:ascii="Times New Roman" w:eastAsia="Times New Roman" w:hAnsi="Times New Roman" w:cs="Times New Roman"/>
          <w:color w:val="000000"/>
          <w:sz w:val="24"/>
          <w:szCs w:val="24"/>
          <w:lang w:val="en-GB"/>
        </w:rPr>
        <w:t>.</w:t>
      </w:r>
      <w:r w:rsidR="00CA2721" w:rsidRPr="00B53C5E">
        <w:rPr>
          <w:rFonts w:ascii="Times New Roman" w:eastAsia="Times New Roman" w:hAnsi="Times New Roman" w:cs="Times New Roman"/>
          <w:color w:val="000000"/>
          <w:sz w:val="24"/>
          <w:szCs w:val="24"/>
          <w:lang w:val="en-GB"/>
        </w:rPr>
        <w:t xml:space="preserve"> </w:t>
      </w:r>
    </w:p>
    <w:p w14:paraId="39DCC219" w14:textId="295A8C8B" w:rsidR="00C91FD9" w:rsidRPr="00B53C5E" w:rsidRDefault="00CA2721"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Therefore, the candidates for this selection procedure are required, in any case, to check the University website at the address indicated above in the days preceding the date set for the interview.</w:t>
      </w:r>
    </w:p>
    <w:p w14:paraId="0E174801" w14:textId="23BD8D26" w:rsidR="00B14A77" w:rsidRPr="00B53C5E"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In case of renunciation of the successful candidates before the beginning of the activity, or in case of early termination due to unjustified failure to start the research activity, the grants may be conferred to suitable candidates, according to the order of the respective rankings.</w:t>
      </w:r>
    </w:p>
    <w:p w14:paraId="22F55106" w14:textId="11CE76C8" w:rsidR="00B14A77" w:rsidRPr="00B53C5E" w:rsidRDefault="00B14A77"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Rector, by Rector’s Decree, shall ascertain the regularity of the acts of the selection procedure, consisting of the minutes of each meeting of the Committee, and shall approves the ranking list, which shall be immediately effective.</w:t>
      </w:r>
    </w:p>
    <w:p w14:paraId="38AF98AB" w14:textId="597F88AA" w:rsidR="00CA2721" w:rsidRPr="00B53C5E" w:rsidRDefault="00CA2721" w:rsidP="00B14A77">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The results of the selection procedure shall be communicated to the winner of the grant, who will be invited to enter into a private-law contract in which the contractual rights and obligations shall be indicated. This contract does not in any way constitute an employment contract and does not give any right with regard to access to the tenured positions at the University.</w:t>
      </w:r>
    </w:p>
    <w:p w14:paraId="251AA35A" w14:textId="23B9BB2B" w:rsidR="008D248E" w:rsidRPr="00B53C5E" w:rsidRDefault="00CA2721" w:rsidP="00DC1AC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No communication shall be sent to any other candidates, who will be able to find out the results of the selection procedure from a Decree approving the procedure acts, published on the University website (</w:t>
      </w:r>
      <w:hyperlink r:id="rId12" w:history="1">
        <w:r w:rsidRPr="00B53C5E">
          <w:rPr>
            <w:rStyle w:val="Collegamentoipertestuale"/>
            <w:rFonts w:ascii="Times New Roman" w:eastAsia="Times New Roman" w:hAnsi="Times New Roman" w:cs="Times New Roman"/>
            <w:sz w:val="24"/>
            <w:szCs w:val="24"/>
            <w:lang w:val="en-GB"/>
          </w:rPr>
          <w:t>www.unicam.it</w:t>
        </w:r>
      </w:hyperlink>
      <w:r w:rsidRPr="00B53C5E">
        <w:rPr>
          <w:rFonts w:ascii="Times New Roman" w:eastAsia="Times New Roman" w:hAnsi="Times New Roman" w:cs="Times New Roman"/>
          <w:color w:val="000000"/>
          <w:sz w:val="24"/>
          <w:szCs w:val="24"/>
          <w:lang w:val="en-GB"/>
        </w:rPr>
        <w:t>)  in the “Selection Procedures” section, and in the UNICAM online notice board (</w:t>
      </w:r>
      <w:hyperlink r:id="rId13" w:history="1">
        <w:r w:rsidRPr="00B53C5E">
          <w:rPr>
            <w:rStyle w:val="Collegamentoipertestuale"/>
            <w:rFonts w:ascii="Times New Roman" w:eastAsia="Times New Roman" w:hAnsi="Times New Roman" w:cs="Times New Roman"/>
            <w:sz w:val="24"/>
            <w:szCs w:val="24"/>
            <w:lang w:val="en-GB"/>
          </w:rPr>
          <w:t>https://titulus-unicam.cineca.it/albo/</w:t>
        </w:r>
      </w:hyperlink>
      <w:r w:rsidRPr="00B53C5E">
        <w:rPr>
          <w:rFonts w:ascii="Times New Roman" w:eastAsia="Times New Roman" w:hAnsi="Times New Roman" w:cs="Times New Roman"/>
          <w:color w:val="000000"/>
          <w:sz w:val="24"/>
          <w:szCs w:val="24"/>
          <w:lang w:val="en-GB"/>
        </w:rPr>
        <w:t xml:space="preserve">). </w:t>
      </w:r>
    </w:p>
    <w:p w14:paraId="09F98047" w14:textId="77777777" w:rsidR="0091458C" w:rsidRPr="00B53C5E" w:rsidRDefault="0091458C">
      <w:pPr>
        <w:widowControl w:val="0"/>
        <w:spacing w:line="240" w:lineRule="auto"/>
        <w:jc w:val="both"/>
        <w:rPr>
          <w:rFonts w:ascii="Times New Roman" w:eastAsia="Times New Roman" w:hAnsi="Times New Roman" w:cs="Times New Roman"/>
          <w:b/>
          <w:sz w:val="24"/>
          <w:szCs w:val="24"/>
          <w:lang w:val="en-GB"/>
        </w:rPr>
      </w:pPr>
    </w:p>
    <w:p w14:paraId="43BAC955" w14:textId="77777777" w:rsidR="003D6B3B" w:rsidRPr="00B53C5E" w:rsidRDefault="003D6B3B">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Art. 5</w:t>
      </w:r>
    </w:p>
    <w:p w14:paraId="6FCA9BCA" w14:textId="4587E5E2" w:rsidR="003D6B3B" w:rsidRPr="00B53C5E" w:rsidRDefault="00B14A77">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Conferral of the research grant</w:t>
      </w:r>
    </w:p>
    <w:p w14:paraId="656E124E" w14:textId="63B9218E" w:rsidR="00436FE1" w:rsidRPr="00B53C5E" w:rsidRDefault="00436FE1" w:rsidP="00CA2721">
      <w:pPr>
        <w:widowControl w:val="0"/>
        <w:spacing w:line="240" w:lineRule="auto"/>
        <w:jc w:val="both"/>
        <w:rPr>
          <w:rFonts w:ascii="Times New Roman" w:hAnsi="Times New Roman" w:cs="Times New Roman"/>
          <w:sz w:val="20"/>
          <w:szCs w:val="20"/>
          <w:lang w:val="en-GB"/>
        </w:rPr>
      </w:pPr>
    </w:p>
    <w:p w14:paraId="714BB92C" w14:textId="269388A7" w:rsidR="002D6611" w:rsidRPr="00B53C5E" w:rsidRDefault="00357B2F" w:rsidP="00CA2721">
      <w:pPr>
        <w:spacing w:line="240" w:lineRule="auto"/>
        <w:ind w:firstLine="567"/>
        <w:jc w:val="both"/>
        <w:rPr>
          <w:rFonts w:cstheme="minorHAnsi"/>
          <w:sz w:val="24"/>
          <w:szCs w:val="24"/>
          <w:lang w:val="en-GB"/>
        </w:rPr>
      </w:pPr>
      <w:r w:rsidRPr="00B53C5E">
        <w:rPr>
          <w:rFonts w:ascii="Times New Roman" w:hAnsi="Times New Roman" w:cs="Times New Roman"/>
          <w:sz w:val="24"/>
          <w:szCs w:val="24"/>
          <w:lang w:val="en-GB"/>
        </w:rPr>
        <w:t>The conferral of the grant is formalised by deliberation of the Director General</w:t>
      </w:r>
      <w:r w:rsidR="00CA2721" w:rsidRPr="00B53C5E">
        <w:rPr>
          <w:rFonts w:ascii="Times New Roman" w:hAnsi="Times New Roman" w:cs="Times New Roman"/>
          <w:sz w:val="24"/>
          <w:szCs w:val="24"/>
          <w:lang w:val="en-GB"/>
        </w:rPr>
        <w:t>.</w:t>
      </w:r>
    </w:p>
    <w:p w14:paraId="71F5C5C8" w14:textId="72C88D12" w:rsidR="00CA2721" w:rsidRPr="00B53C5E" w:rsidRDefault="00357B2F" w:rsidP="00CA2721">
      <w:pPr>
        <w:spacing w:line="240" w:lineRule="auto"/>
        <w:ind w:firstLine="567"/>
        <w:jc w:val="both"/>
        <w:rPr>
          <w:rFonts w:ascii="Times New Roman" w:hAnsi="Times New Roman" w:cs="Times New Roman"/>
          <w:sz w:val="24"/>
          <w:szCs w:val="24"/>
          <w:lang w:val="en-GB"/>
        </w:rPr>
      </w:pPr>
      <w:r w:rsidRPr="00B53C5E">
        <w:rPr>
          <w:rFonts w:ascii="Times New Roman" w:hAnsi="Times New Roman" w:cs="Times New Roman"/>
          <w:sz w:val="24"/>
          <w:szCs w:val="24"/>
          <w:lang w:val="en-GB"/>
        </w:rPr>
        <w:t>The grant shall be effective from the first day of the month following the Rector’s Decree approving the selection</w:t>
      </w:r>
      <w:r w:rsidR="00CA2721" w:rsidRPr="00B53C5E">
        <w:rPr>
          <w:rFonts w:ascii="Times New Roman" w:hAnsi="Times New Roman" w:cs="Times New Roman"/>
          <w:sz w:val="24"/>
          <w:szCs w:val="24"/>
          <w:lang w:val="en-GB"/>
        </w:rPr>
        <w:t xml:space="preserve"> procedure</w:t>
      </w:r>
      <w:r w:rsidRPr="00B53C5E">
        <w:rPr>
          <w:rFonts w:ascii="Times New Roman" w:hAnsi="Times New Roman" w:cs="Times New Roman"/>
          <w:sz w:val="24"/>
          <w:szCs w:val="24"/>
          <w:lang w:val="en-GB"/>
        </w:rPr>
        <w:t xml:space="preserve"> documents, unless</w:t>
      </w:r>
      <w:r w:rsidR="00D42866" w:rsidRPr="00B53C5E">
        <w:rPr>
          <w:rFonts w:ascii="Times New Roman" w:hAnsi="Times New Roman" w:cs="Times New Roman"/>
          <w:sz w:val="24"/>
          <w:szCs w:val="24"/>
          <w:lang w:val="en-GB"/>
        </w:rPr>
        <w:t xml:space="preserve"> there is</w:t>
      </w:r>
      <w:r w:rsidRPr="00B53C5E">
        <w:rPr>
          <w:rFonts w:ascii="Times New Roman" w:hAnsi="Times New Roman" w:cs="Times New Roman"/>
          <w:sz w:val="24"/>
          <w:szCs w:val="24"/>
          <w:lang w:val="en-GB"/>
        </w:rPr>
        <w:t xml:space="preserve"> </w:t>
      </w:r>
      <w:r w:rsidR="00D42866" w:rsidRPr="00B53C5E">
        <w:rPr>
          <w:rFonts w:ascii="Times New Roman" w:hAnsi="Times New Roman" w:cs="Times New Roman"/>
          <w:sz w:val="24"/>
          <w:szCs w:val="24"/>
          <w:lang w:val="en-GB"/>
        </w:rPr>
        <w:t xml:space="preserve">a subsequent starting date resulting from the programs of the research structure and from agreements between the parties. </w:t>
      </w:r>
    </w:p>
    <w:p w14:paraId="42C04622" w14:textId="6AD8CDCB" w:rsidR="00CA2721" w:rsidRPr="00B53C5E" w:rsidRDefault="00CA2721" w:rsidP="00D42866">
      <w:pPr>
        <w:spacing w:line="240" w:lineRule="auto"/>
        <w:ind w:firstLine="567"/>
        <w:jc w:val="both"/>
        <w:rPr>
          <w:rFonts w:ascii="Times New Roman" w:hAnsi="Times New Roman" w:cs="Times New Roman"/>
          <w:sz w:val="24"/>
          <w:szCs w:val="24"/>
          <w:lang w:val="en-GB"/>
        </w:rPr>
      </w:pPr>
      <w:r w:rsidRPr="00B53C5E">
        <w:rPr>
          <w:rFonts w:ascii="Times New Roman" w:hAnsi="Times New Roman" w:cs="Times New Roman"/>
          <w:sz w:val="24"/>
          <w:szCs w:val="24"/>
          <w:lang w:val="en-GB"/>
        </w:rPr>
        <w:t>The research activity must be continuous. The methods of carrying out the research are governed by the organisational provisions in force at the School.</w:t>
      </w:r>
    </w:p>
    <w:p w14:paraId="530BDB4E" w14:textId="7CB778F2" w:rsidR="00357B2F" w:rsidRPr="00B53C5E" w:rsidRDefault="00357B2F" w:rsidP="00D42866">
      <w:pPr>
        <w:spacing w:line="240" w:lineRule="auto"/>
        <w:ind w:firstLine="567"/>
        <w:jc w:val="both"/>
        <w:rPr>
          <w:rFonts w:ascii="Times New Roman" w:hAnsi="Times New Roman" w:cs="Times New Roman"/>
          <w:sz w:val="24"/>
          <w:szCs w:val="24"/>
          <w:lang w:val="en-GB"/>
        </w:rPr>
      </w:pPr>
      <w:r w:rsidRPr="00B53C5E">
        <w:rPr>
          <w:rFonts w:ascii="Times New Roman" w:hAnsi="Times New Roman" w:cs="Times New Roman"/>
          <w:sz w:val="24"/>
          <w:szCs w:val="24"/>
          <w:lang w:val="en-GB"/>
        </w:rPr>
        <w:t xml:space="preserve">The </w:t>
      </w:r>
      <w:r w:rsidR="00D42866" w:rsidRPr="00B53C5E">
        <w:rPr>
          <w:rFonts w:ascii="Times New Roman" w:hAnsi="Times New Roman" w:cs="Times New Roman"/>
          <w:sz w:val="24"/>
          <w:szCs w:val="24"/>
          <w:lang w:val="en-GB"/>
        </w:rPr>
        <w:t>grant</w:t>
      </w:r>
      <w:r w:rsidRPr="00B53C5E">
        <w:rPr>
          <w:rFonts w:ascii="Times New Roman" w:hAnsi="Times New Roman" w:cs="Times New Roman"/>
          <w:sz w:val="24"/>
          <w:szCs w:val="24"/>
          <w:lang w:val="en-GB"/>
        </w:rPr>
        <w:t xml:space="preserve"> is normally paid in deferred monthly </w:t>
      </w:r>
      <w:r w:rsidR="00D42866" w:rsidRPr="00B53C5E">
        <w:rPr>
          <w:rFonts w:ascii="Times New Roman" w:hAnsi="Times New Roman" w:cs="Times New Roman"/>
          <w:sz w:val="24"/>
          <w:szCs w:val="24"/>
          <w:lang w:val="en-GB"/>
        </w:rPr>
        <w:t>instalments</w:t>
      </w:r>
      <w:r w:rsidRPr="00B53C5E">
        <w:rPr>
          <w:rFonts w:ascii="Times New Roman" w:hAnsi="Times New Roman" w:cs="Times New Roman"/>
          <w:sz w:val="24"/>
          <w:szCs w:val="24"/>
          <w:lang w:val="en-GB"/>
        </w:rPr>
        <w:t>.</w:t>
      </w:r>
    </w:p>
    <w:p w14:paraId="726C3DA1" w14:textId="77777777" w:rsidR="006B7ACB" w:rsidRPr="00B53C5E" w:rsidRDefault="00357B2F" w:rsidP="006B7ACB">
      <w:pPr>
        <w:spacing w:line="240" w:lineRule="auto"/>
        <w:ind w:firstLine="567"/>
        <w:jc w:val="both"/>
        <w:rPr>
          <w:rFonts w:ascii="Times New Roman" w:hAnsi="Times New Roman" w:cs="Times New Roman"/>
          <w:sz w:val="24"/>
          <w:szCs w:val="24"/>
          <w:lang w:val="en-GB"/>
        </w:rPr>
      </w:pPr>
      <w:r w:rsidRPr="00B53C5E">
        <w:rPr>
          <w:rFonts w:ascii="Times New Roman" w:hAnsi="Times New Roman" w:cs="Times New Roman"/>
          <w:sz w:val="24"/>
          <w:szCs w:val="24"/>
          <w:lang w:val="en-GB"/>
        </w:rPr>
        <w:t xml:space="preserve">Accident insurance coverage is guaranteed to </w:t>
      </w:r>
      <w:r w:rsidR="00D42866" w:rsidRPr="00B53C5E">
        <w:rPr>
          <w:rFonts w:ascii="Times New Roman" w:hAnsi="Times New Roman" w:cs="Times New Roman"/>
          <w:sz w:val="24"/>
          <w:szCs w:val="24"/>
          <w:lang w:val="en-GB"/>
        </w:rPr>
        <w:t>grant</w:t>
      </w:r>
      <w:r w:rsidRPr="00B53C5E">
        <w:rPr>
          <w:rFonts w:ascii="Times New Roman" w:hAnsi="Times New Roman" w:cs="Times New Roman"/>
          <w:sz w:val="24"/>
          <w:szCs w:val="24"/>
          <w:lang w:val="en-GB"/>
        </w:rPr>
        <w:t xml:space="preserve"> holders, in accordance with current legislation.</w:t>
      </w:r>
    </w:p>
    <w:p w14:paraId="2D781920" w14:textId="4B6B6771" w:rsidR="003D6B3B" w:rsidRPr="00B53C5E" w:rsidRDefault="006C31D7" w:rsidP="006B7ACB">
      <w:pPr>
        <w:spacing w:line="240" w:lineRule="auto"/>
        <w:jc w:val="center"/>
        <w:rPr>
          <w:rFonts w:ascii="Times New Roman" w:hAnsi="Times New Roman" w:cs="Times New Roman"/>
          <w:sz w:val="24"/>
          <w:szCs w:val="24"/>
          <w:lang w:val="en-GB"/>
        </w:rPr>
      </w:pPr>
      <w:r w:rsidRPr="00B53C5E">
        <w:rPr>
          <w:rFonts w:ascii="Times New Roman" w:eastAsia="Times New Roman" w:hAnsi="Times New Roman" w:cs="Times New Roman"/>
          <w:b/>
          <w:sz w:val="24"/>
          <w:szCs w:val="24"/>
          <w:lang w:val="en-GB"/>
        </w:rPr>
        <w:t>Art. 6</w:t>
      </w:r>
    </w:p>
    <w:p w14:paraId="73689DB0" w14:textId="71F13C32" w:rsidR="006C31D7" w:rsidRPr="00B53C5E" w:rsidRDefault="006C31D7">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R</w:t>
      </w:r>
      <w:r w:rsidR="00D42866" w:rsidRPr="00B53C5E">
        <w:rPr>
          <w:rFonts w:ascii="Times New Roman" w:eastAsia="Times New Roman" w:hAnsi="Times New Roman" w:cs="Times New Roman"/>
          <w:b/>
          <w:sz w:val="24"/>
          <w:szCs w:val="24"/>
          <w:lang w:val="en-GB"/>
        </w:rPr>
        <w:t>enewal</w:t>
      </w:r>
    </w:p>
    <w:p w14:paraId="0F766A91" w14:textId="77777777" w:rsidR="003D6B3B" w:rsidRPr="00B53C5E" w:rsidRDefault="003D6B3B">
      <w:pPr>
        <w:widowControl w:val="0"/>
        <w:spacing w:line="240" w:lineRule="auto"/>
        <w:jc w:val="center"/>
        <w:rPr>
          <w:rFonts w:ascii="Times New Roman" w:eastAsia="Times New Roman" w:hAnsi="Times New Roman" w:cs="Times New Roman"/>
          <w:b/>
          <w:sz w:val="20"/>
          <w:szCs w:val="20"/>
          <w:lang w:val="en-GB"/>
        </w:rPr>
      </w:pPr>
    </w:p>
    <w:p w14:paraId="3A8849CE" w14:textId="274E1AEB" w:rsidR="00842D2B" w:rsidRPr="00B53C5E" w:rsidRDefault="00D42866" w:rsidP="00DC1ACE">
      <w:pPr>
        <w:widowControl w:val="0"/>
        <w:spacing w:line="240" w:lineRule="auto"/>
        <w:ind w:firstLine="567"/>
        <w:jc w:val="both"/>
        <w:rPr>
          <w:rFonts w:ascii="Times New Roman" w:eastAsia="Times New Roman" w:hAnsi="Times New Roman" w:cs="Times New Roman"/>
          <w:b/>
          <w:sz w:val="24"/>
          <w:szCs w:val="24"/>
          <w:lang w:val="en-GB"/>
        </w:rPr>
      </w:pPr>
      <w:r w:rsidRPr="00B53C5E">
        <w:rPr>
          <w:rFonts w:ascii="Times New Roman" w:hAnsi="Times New Roman" w:cs="Times New Roman"/>
          <w:sz w:val="24"/>
          <w:szCs w:val="24"/>
          <w:lang w:val="en-GB"/>
        </w:rPr>
        <w:t xml:space="preserve">The research grant, subject to a reasoned request from the </w:t>
      </w:r>
      <w:r w:rsidR="00674D83" w:rsidRPr="00B53C5E">
        <w:rPr>
          <w:rFonts w:ascii="Times New Roman" w:hAnsi="Times New Roman" w:cs="Times New Roman"/>
          <w:sz w:val="24"/>
          <w:szCs w:val="24"/>
          <w:lang w:val="en-GB"/>
        </w:rPr>
        <w:t>Head of Research Project</w:t>
      </w:r>
      <w:r w:rsidRPr="00B53C5E">
        <w:rPr>
          <w:rFonts w:ascii="Times New Roman" w:hAnsi="Times New Roman" w:cs="Times New Roman"/>
          <w:sz w:val="24"/>
          <w:szCs w:val="24"/>
          <w:lang w:val="en-GB"/>
        </w:rPr>
        <w:t>, approved by the School Council, can be renewed in compliance with the maximum limit of 36 months: however, the duration of the renewal can never be less than one year,</w:t>
      </w:r>
    </w:p>
    <w:p w14:paraId="198430F1" w14:textId="77777777" w:rsidR="0091458C" w:rsidRPr="00B53C5E" w:rsidRDefault="0091458C">
      <w:pPr>
        <w:widowControl w:val="0"/>
        <w:spacing w:line="240" w:lineRule="auto"/>
        <w:jc w:val="center"/>
        <w:rPr>
          <w:rFonts w:ascii="Times New Roman" w:eastAsia="Times New Roman" w:hAnsi="Times New Roman" w:cs="Times New Roman"/>
          <w:b/>
          <w:sz w:val="24"/>
          <w:szCs w:val="24"/>
          <w:lang w:val="en-GB"/>
        </w:rPr>
      </w:pPr>
    </w:p>
    <w:p w14:paraId="7F563D80" w14:textId="77777777" w:rsidR="008D248E" w:rsidRPr="00B53C5E" w:rsidRDefault="00FC4DFF">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 xml:space="preserve">Art. </w:t>
      </w:r>
      <w:r w:rsidR="00462570" w:rsidRPr="00B53C5E">
        <w:rPr>
          <w:rFonts w:ascii="Times New Roman" w:eastAsia="Times New Roman" w:hAnsi="Times New Roman" w:cs="Times New Roman"/>
          <w:b/>
          <w:sz w:val="24"/>
          <w:szCs w:val="24"/>
          <w:lang w:val="en-GB"/>
        </w:rPr>
        <w:t>7</w:t>
      </w:r>
    </w:p>
    <w:p w14:paraId="2A82614B" w14:textId="36909885" w:rsidR="008D248E" w:rsidRPr="00B53C5E" w:rsidRDefault="0012398A">
      <w:pPr>
        <w:keepNext/>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lastRenderedPageBreak/>
        <w:t xml:space="preserve">Incompatibility, </w:t>
      </w:r>
      <w:r w:rsidR="00AD4FF4" w:rsidRPr="00B53C5E">
        <w:rPr>
          <w:rFonts w:ascii="Times New Roman" w:eastAsia="Times New Roman" w:hAnsi="Times New Roman" w:cs="Times New Roman"/>
          <w:b/>
          <w:sz w:val="24"/>
          <w:szCs w:val="24"/>
          <w:lang w:val="en-GB"/>
        </w:rPr>
        <w:t>rights</w:t>
      </w:r>
      <w:r w:rsidR="000148B5">
        <w:rPr>
          <w:rFonts w:ascii="Times New Roman" w:eastAsia="Times New Roman" w:hAnsi="Times New Roman" w:cs="Times New Roman"/>
          <w:b/>
          <w:sz w:val="24"/>
          <w:szCs w:val="24"/>
          <w:lang w:val="en-GB"/>
        </w:rPr>
        <w:t>,</w:t>
      </w:r>
      <w:r w:rsidR="00AD4FF4" w:rsidRPr="00B53C5E">
        <w:rPr>
          <w:rFonts w:ascii="Times New Roman" w:eastAsia="Times New Roman" w:hAnsi="Times New Roman" w:cs="Times New Roman"/>
          <w:b/>
          <w:sz w:val="24"/>
          <w:szCs w:val="24"/>
          <w:lang w:val="en-GB"/>
        </w:rPr>
        <w:t xml:space="preserve"> and duties</w:t>
      </w:r>
    </w:p>
    <w:p w14:paraId="66DB5595" w14:textId="77777777" w:rsidR="008D248E" w:rsidRPr="00B53C5E" w:rsidRDefault="008D248E">
      <w:pPr>
        <w:widowControl w:val="0"/>
        <w:spacing w:line="240" w:lineRule="auto"/>
        <w:jc w:val="center"/>
        <w:rPr>
          <w:rFonts w:ascii="Times New Roman" w:eastAsia="Times New Roman" w:hAnsi="Times New Roman" w:cs="Times New Roman"/>
          <w:sz w:val="20"/>
          <w:szCs w:val="20"/>
          <w:lang w:val="en-GB"/>
        </w:rPr>
      </w:pPr>
    </w:p>
    <w:p w14:paraId="7C921CAF" w14:textId="292214E3" w:rsidR="00873CAA" w:rsidRPr="00B53C5E" w:rsidRDefault="00CA2721" w:rsidP="00B42859">
      <w:pPr>
        <w:spacing w:line="240" w:lineRule="auto"/>
        <w:ind w:firstLine="567"/>
        <w:jc w:val="both"/>
        <w:rPr>
          <w:rFonts w:ascii="Times New Roman" w:hAnsi="Times New Roman" w:cs="Times New Roman"/>
          <w:sz w:val="24"/>
          <w:szCs w:val="24"/>
          <w:lang w:val="en-GB"/>
        </w:rPr>
      </w:pPr>
      <w:r w:rsidRPr="00B53C5E">
        <w:rPr>
          <w:rFonts w:ascii="Times New Roman" w:hAnsi="Times New Roman" w:cs="Times New Roman"/>
          <w:sz w:val="24"/>
          <w:szCs w:val="24"/>
          <w:lang w:val="en-GB"/>
        </w:rPr>
        <w:t xml:space="preserve">Incompatibility, </w:t>
      </w:r>
      <w:r w:rsidR="00AD4FF4" w:rsidRPr="00B53C5E">
        <w:rPr>
          <w:rFonts w:ascii="Times New Roman" w:hAnsi="Times New Roman" w:cs="Times New Roman"/>
          <w:sz w:val="24"/>
          <w:szCs w:val="24"/>
          <w:lang w:val="en-GB"/>
        </w:rPr>
        <w:t>rights and duties</w:t>
      </w:r>
      <w:r w:rsidRPr="00B53C5E">
        <w:rPr>
          <w:rFonts w:ascii="Times New Roman" w:hAnsi="Times New Roman" w:cs="Times New Roman"/>
          <w:sz w:val="24"/>
          <w:szCs w:val="24"/>
          <w:lang w:val="en-GB"/>
        </w:rPr>
        <w:t xml:space="preserve"> </w:t>
      </w:r>
      <w:proofErr w:type="gramStart"/>
      <w:r w:rsidRPr="00B53C5E">
        <w:rPr>
          <w:rFonts w:ascii="Times New Roman" w:hAnsi="Times New Roman" w:cs="Times New Roman"/>
          <w:sz w:val="24"/>
          <w:szCs w:val="24"/>
          <w:lang w:val="en-GB"/>
        </w:rPr>
        <w:t>are established</w:t>
      </w:r>
      <w:proofErr w:type="gramEnd"/>
      <w:r w:rsidRPr="00B53C5E">
        <w:rPr>
          <w:rFonts w:ascii="Times New Roman" w:hAnsi="Times New Roman" w:cs="Times New Roman"/>
          <w:sz w:val="24"/>
          <w:szCs w:val="24"/>
          <w:lang w:val="en-GB"/>
        </w:rPr>
        <w:t xml:space="preserve"> in </w:t>
      </w:r>
      <w:r w:rsidR="00AD4FF4" w:rsidRPr="00B53C5E">
        <w:rPr>
          <w:rFonts w:ascii="Times New Roman" w:hAnsi="Times New Roman" w:cs="Times New Roman"/>
          <w:sz w:val="24"/>
          <w:szCs w:val="24"/>
          <w:lang w:val="en-GB"/>
        </w:rPr>
        <w:t>Articles</w:t>
      </w:r>
      <w:r w:rsidRPr="00B53C5E">
        <w:rPr>
          <w:rFonts w:ascii="Times New Roman" w:hAnsi="Times New Roman" w:cs="Times New Roman"/>
          <w:sz w:val="24"/>
          <w:szCs w:val="24"/>
          <w:lang w:val="en-GB"/>
        </w:rPr>
        <w:t xml:space="preserve"> 8 and 9 of the Research Grant Regulations available on the website of the University of Camerino at: </w:t>
      </w:r>
      <w:hyperlink r:id="rId14" w:history="1">
        <w:r w:rsidR="00AD4FF4" w:rsidRPr="00B53C5E">
          <w:rPr>
            <w:rStyle w:val="Collegamentoipertestuale"/>
            <w:rFonts w:ascii="Times New Roman" w:hAnsi="Times New Roman" w:cs="Times New Roman"/>
            <w:sz w:val="24"/>
            <w:szCs w:val="24"/>
            <w:lang w:val="en-GB"/>
          </w:rPr>
          <w:t>https://www.unicam.it/ateneo/regolamenti-cat</w:t>
        </w:r>
      </w:hyperlink>
      <w:r w:rsidRPr="00B53C5E">
        <w:rPr>
          <w:rFonts w:ascii="Times New Roman" w:hAnsi="Times New Roman" w:cs="Times New Roman"/>
          <w:sz w:val="24"/>
          <w:szCs w:val="24"/>
          <w:lang w:val="en-GB"/>
        </w:rPr>
        <w:t>.</w:t>
      </w:r>
      <w:r w:rsidR="00AD4FF4" w:rsidRPr="00B53C5E">
        <w:rPr>
          <w:rFonts w:ascii="Times New Roman" w:hAnsi="Times New Roman" w:cs="Times New Roman"/>
          <w:sz w:val="24"/>
          <w:szCs w:val="24"/>
          <w:lang w:val="en-GB"/>
        </w:rPr>
        <w:t xml:space="preserve"> </w:t>
      </w:r>
    </w:p>
    <w:p w14:paraId="29ECDD9F" w14:textId="32C3591A" w:rsidR="001D35AC" w:rsidRPr="00B53C5E" w:rsidRDefault="001D35AC" w:rsidP="00AD4FF4">
      <w:pPr>
        <w:spacing w:line="240" w:lineRule="auto"/>
        <w:jc w:val="both"/>
        <w:rPr>
          <w:rFonts w:ascii="Times New Roman" w:hAnsi="Times New Roman" w:cs="Times New Roman"/>
          <w:sz w:val="24"/>
          <w:szCs w:val="24"/>
          <w:lang w:val="en-GB"/>
        </w:rPr>
      </w:pPr>
    </w:p>
    <w:p w14:paraId="7EFEF759" w14:textId="655E200E" w:rsidR="008D248E" w:rsidRPr="00B53C5E" w:rsidRDefault="00FC4DFF" w:rsidP="00393FC9">
      <w:pPr>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 xml:space="preserve">Art. </w:t>
      </w:r>
      <w:r w:rsidR="00AD4FF4" w:rsidRPr="00B53C5E">
        <w:rPr>
          <w:rFonts w:ascii="Times New Roman" w:eastAsia="Times New Roman" w:hAnsi="Times New Roman" w:cs="Times New Roman"/>
          <w:b/>
          <w:sz w:val="24"/>
          <w:szCs w:val="24"/>
          <w:lang w:val="en-GB"/>
        </w:rPr>
        <w:t>8</w:t>
      </w:r>
    </w:p>
    <w:p w14:paraId="16640254" w14:textId="414A56A8" w:rsidR="008D248E" w:rsidRPr="00B53C5E" w:rsidRDefault="00D55C50" w:rsidP="00393FC9">
      <w:pPr>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Head of the Research Project</w:t>
      </w:r>
    </w:p>
    <w:p w14:paraId="15BA00B3" w14:textId="77777777" w:rsidR="008D248E" w:rsidRPr="00B53C5E" w:rsidRDefault="008D248E">
      <w:pPr>
        <w:spacing w:line="240" w:lineRule="auto"/>
        <w:ind w:left="284" w:firstLine="283"/>
        <w:jc w:val="both"/>
        <w:rPr>
          <w:rFonts w:ascii="Times New Roman" w:eastAsia="Times New Roman" w:hAnsi="Times New Roman" w:cs="Times New Roman"/>
          <w:sz w:val="20"/>
          <w:szCs w:val="20"/>
          <w:lang w:val="en-GB"/>
        </w:rPr>
      </w:pPr>
    </w:p>
    <w:p w14:paraId="1BB97EA3" w14:textId="357131B8" w:rsidR="008D248E" w:rsidRPr="00B53C5E" w:rsidRDefault="000426B7">
      <w:pPr>
        <w:spacing w:line="240" w:lineRule="auto"/>
        <w:ind w:firstLine="567"/>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color w:val="000000"/>
          <w:sz w:val="24"/>
          <w:szCs w:val="24"/>
          <w:lang w:val="en-GB"/>
        </w:rPr>
        <w:t>Head of the Research Project is a Full Professor or Senior Researcher, under whose guidance and direction the research activities envisaged by the grant are carried out.</w:t>
      </w:r>
    </w:p>
    <w:p w14:paraId="3729F6A4" w14:textId="77777777" w:rsidR="008B2089" w:rsidRPr="00B53C5E" w:rsidRDefault="008B2089" w:rsidP="00DC1ACE">
      <w:pPr>
        <w:spacing w:line="240" w:lineRule="auto"/>
        <w:rPr>
          <w:rFonts w:ascii="Times New Roman" w:eastAsia="Times New Roman" w:hAnsi="Times New Roman" w:cs="Times New Roman"/>
          <w:b/>
          <w:sz w:val="24"/>
          <w:szCs w:val="24"/>
          <w:lang w:val="en-GB"/>
        </w:rPr>
      </w:pPr>
    </w:p>
    <w:p w14:paraId="5FE7BED4" w14:textId="2023FB80" w:rsidR="008D248E" w:rsidRPr="00B53C5E" w:rsidRDefault="00FC4DFF">
      <w:pPr>
        <w:keepNext/>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 xml:space="preserve">Art. </w:t>
      </w:r>
      <w:r w:rsidR="00AD4FF4" w:rsidRPr="00B53C5E">
        <w:rPr>
          <w:rFonts w:ascii="Times New Roman" w:eastAsia="Times New Roman" w:hAnsi="Times New Roman" w:cs="Times New Roman"/>
          <w:b/>
          <w:sz w:val="24"/>
          <w:szCs w:val="24"/>
          <w:lang w:val="en-GB"/>
        </w:rPr>
        <w:t>9</w:t>
      </w:r>
    </w:p>
    <w:p w14:paraId="7445D78D" w14:textId="2B933AEE" w:rsidR="008D248E" w:rsidRPr="00B53C5E" w:rsidRDefault="0012398A" w:rsidP="00393FC9">
      <w:pPr>
        <w:keepNext/>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Personal data processing</w:t>
      </w:r>
    </w:p>
    <w:p w14:paraId="366B2101" w14:textId="77777777" w:rsidR="008D248E" w:rsidRPr="00B53C5E" w:rsidRDefault="008D248E">
      <w:pPr>
        <w:spacing w:line="240" w:lineRule="auto"/>
        <w:ind w:left="360" w:firstLine="345"/>
        <w:jc w:val="both"/>
        <w:rPr>
          <w:rFonts w:ascii="Times New Roman" w:eastAsia="Times New Roman" w:hAnsi="Times New Roman" w:cs="Times New Roman"/>
          <w:sz w:val="20"/>
          <w:szCs w:val="20"/>
          <w:lang w:val="en-GB"/>
        </w:rPr>
      </w:pPr>
    </w:p>
    <w:p w14:paraId="494DF358" w14:textId="168F9F97" w:rsidR="0075680B" w:rsidRDefault="009E6B26" w:rsidP="00DC1ACE">
      <w:pPr>
        <w:pBdr>
          <w:top w:val="nil"/>
          <w:left w:val="nil"/>
          <w:bottom w:val="nil"/>
          <w:right w:val="nil"/>
          <w:between w:val="nil"/>
        </w:pBdr>
        <w:spacing w:line="240" w:lineRule="auto"/>
        <w:ind w:firstLine="566"/>
        <w:jc w:val="both"/>
        <w:rPr>
          <w:rFonts w:ascii="Times New Roman" w:eastAsia="Times New Roman" w:hAnsi="Times New Roman" w:cs="Times New Roman"/>
          <w:color w:val="000000"/>
          <w:sz w:val="24"/>
          <w:szCs w:val="24"/>
          <w:lang w:val="en-GB"/>
        </w:rPr>
      </w:pPr>
      <w:r w:rsidRPr="009E6B26">
        <w:rPr>
          <w:rFonts w:ascii="Times New Roman" w:eastAsia="Times New Roman" w:hAnsi="Times New Roman" w:cs="Times New Roman"/>
          <w:color w:val="000000"/>
          <w:sz w:val="24"/>
          <w:szCs w:val="24"/>
          <w:lang w:val="en-GB"/>
        </w:rPr>
        <w:t xml:space="preserve">Pursuant to </w:t>
      </w:r>
      <w:r>
        <w:rPr>
          <w:rFonts w:ascii="Times New Roman" w:eastAsia="Times New Roman" w:hAnsi="Times New Roman" w:cs="Times New Roman"/>
          <w:color w:val="000000"/>
          <w:sz w:val="24"/>
          <w:szCs w:val="24"/>
          <w:lang w:val="en-GB"/>
        </w:rPr>
        <w:t>A</w:t>
      </w:r>
      <w:r w:rsidRPr="009E6B26">
        <w:rPr>
          <w:rFonts w:ascii="Times New Roman" w:eastAsia="Times New Roman" w:hAnsi="Times New Roman" w:cs="Times New Roman"/>
          <w:color w:val="000000"/>
          <w:sz w:val="24"/>
          <w:szCs w:val="24"/>
          <w:lang w:val="en-GB"/>
        </w:rPr>
        <w:t>rt. 13 of the General Data Protection Regulation (EU Regulation 2016/679), candidates are hereby informed that the processing of personal data they provide when participating in the competition or in any case acquired for this purpose by the University of Camerino</w:t>
      </w:r>
      <w:r>
        <w:rPr>
          <w:rFonts w:ascii="Times New Roman" w:eastAsia="Times New Roman" w:hAnsi="Times New Roman" w:cs="Times New Roman"/>
          <w:color w:val="000000"/>
          <w:sz w:val="24"/>
          <w:szCs w:val="24"/>
          <w:lang w:val="en-GB"/>
        </w:rPr>
        <w:t xml:space="preserve">, </w:t>
      </w:r>
      <w:r w:rsidR="00976CA7" w:rsidRPr="00976CA7">
        <w:rPr>
          <w:rFonts w:ascii="Times New Roman" w:eastAsia="Times New Roman" w:hAnsi="Times New Roman" w:cs="Times New Roman"/>
          <w:color w:val="000000"/>
          <w:sz w:val="24"/>
          <w:szCs w:val="24"/>
          <w:lang w:val="en-GB"/>
        </w:rPr>
        <w:t>is aimed solely at carrying out the activities of the selection procedure and the possible recruitment into service, and will be carried out by the persons in charge of the selection procedure,</w:t>
      </w:r>
      <w:r w:rsidR="00976CA7">
        <w:rPr>
          <w:rFonts w:ascii="Times New Roman" w:eastAsia="Times New Roman" w:hAnsi="Times New Roman" w:cs="Times New Roman"/>
          <w:color w:val="000000"/>
          <w:sz w:val="24"/>
          <w:szCs w:val="24"/>
          <w:lang w:val="en-GB"/>
        </w:rPr>
        <w:t xml:space="preserve"> </w:t>
      </w:r>
      <w:r w:rsidR="00976CA7" w:rsidRPr="00976CA7">
        <w:rPr>
          <w:rFonts w:ascii="Times New Roman" w:eastAsia="Times New Roman" w:hAnsi="Times New Roman" w:cs="Times New Roman"/>
          <w:color w:val="000000"/>
          <w:sz w:val="24"/>
          <w:szCs w:val="24"/>
          <w:lang w:val="en-GB"/>
        </w:rPr>
        <w:t xml:space="preserve">including the Selection Committee, with the use of </w:t>
      </w:r>
      <w:r w:rsidR="00976CA7">
        <w:rPr>
          <w:rFonts w:ascii="Times New Roman" w:eastAsia="Times New Roman" w:hAnsi="Times New Roman" w:cs="Times New Roman"/>
          <w:color w:val="000000"/>
          <w:sz w:val="24"/>
          <w:szCs w:val="24"/>
          <w:lang w:val="en-GB"/>
        </w:rPr>
        <w:t>IT</w:t>
      </w:r>
      <w:r w:rsidR="00976CA7" w:rsidRPr="00976CA7">
        <w:rPr>
          <w:rFonts w:ascii="Times New Roman" w:eastAsia="Times New Roman" w:hAnsi="Times New Roman" w:cs="Times New Roman"/>
          <w:color w:val="000000"/>
          <w:sz w:val="24"/>
          <w:szCs w:val="24"/>
          <w:lang w:val="en-GB"/>
        </w:rPr>
        <w:t xml:space="preserve"> procedures, in the ways and within the limits necessary to pursue the aforementioned purposes, even in the event of any communication to third parties.</w:t>
      </w:r>
      <w:r w:rsidR="00976CA7">
        <w:rPr>
          <w:rFonts w:ascii="Times New Roman" w:eastAsia="Times New Roman" w:hAnsi="Times New Roman" w:cs="Times New Roman"/>
          <w:color w:val="000000"/>
          <w:sz w:val="24"/>
          <w:szCs w:val="24"/>
          <w:lang w:val="en-GB"/>
        </w:rPr>
        <w:t xml:space="preserve"> </w:t>
      </w:r>
      <w:r w:rsidR="00976CA7" w:rsidRPr="00976CA7">
        <w:rPr>
          <w:rFonts w:ascii="Times New Roman" w:eastAsia="Times New Roman" w:hAnsi="Times New Roman" w:cs="Times New Roman"/>
          <w:color w:val="000000"/>
          <w:sz w:val="24"/>
          <w:szCs w:val="24"/>
          <w:lang w:val="en-GB"/>
        </w:rPr>
        <w:t>The provision of such data is necessary to verify the participation requirements and possession of the required qualifications, and failure to provide them may preclude this verification, and therefore may lead to exclusion from this procedure.</w:t>
      </w:r>
      <w:r w:rsidR="00976CA7">
        <w:rPr>
          <w:rFonts w:ascii="Times New Roman" w:eastAsia="Times New Roman" w:hAnsi="Times New Roman" w:cs="Times New Roman"/>
          <w:color w:val="000000"/>
          <w:sz w:val="24"/>
          <w:szCs w:val="24"/>
          <w:lang w:val="en-GB"/>
        </w:rPr>
        <w:t xml:space="preserve"> </w:t>
      </w:r>
      <w:r w:rsidR="00976CA7" w:rsidRPr="00976CA7">
        <w:rPr>
          <w:rFonts w:ascii="Times New Roman" w:eastAsia="Times New Roman" w:hAnsi="Times New Roman" w:cs="Times New Roman"/>
          <w:color w:val="000000"/>
          <w:sz w:val="24"/>
          <w:szCs w:val="24"/>
          <w:lang w:val="en-GB"/>
        </w:rPr>
        <w:t>Candidates are entitled to the rights referred to in articles 15 et seq. of the aforementioned Regulation 2016/679; in particular, the right to access</w:t>
      </w:r>
      <w:r w:rsidR="00976CA7">
        <w:rPr>
          <w:rFonts w:ascii="Times New Roman" w:eastAsia="Times New Roman" w:hAnsi="Times New Roman" w:cs="Times New Roman"/>
          <w:color w:val="000000"/>
          <w:sz w:val="24"/>
          <w:szCs w:val="24"/>
          <w:lang w:val="en-GB"/>
        </w:rPr>
        <w:t xml:space="preserve"> their </w:t>
      </w:r>
      <w:r w:rsidR="00976CA7" w:rsidRPr="00976CA7">
        <w:rPr>
          <w:rFonts w:ascii="Times New Roman" w:eastAsia="Times New Roman" w:hAnsi="Times New Roman" w:cs="Times New Roman"/>
          <w:color w:val="000000"/>
          <w:sz w:val="24"/>
          <w:szCs w:val="24"/>
          <w:lang w:val="en-GB"/>
        </w:rPr>
        <w:t>personal data, to request their rectification, cancellation, limitation of</w:t>
      </w:r>
      <w:r w:rsidR="00976CA7">
        <w:rPr>
          <w:rFonts w:ascii="Times New Roman" w:eastAsia="Times New Roman" w:hAnsi="Times New Roman" w:cs="Times New Roman"/>
          <w:color w:val="000000"/>
          <w:sz w:val="24"/>
          <w:szCs w:val="24"/>
          <w:lang w:val="en-GB"/>
        </w:rPr>
        <w:t xml:space="preserve"> processing</w:t>
      </w:r>
      <w:r w:rsidR="00976CA7" w:rsidRPr="00976CA7">
        <w:rPr>
          <w:rFonts w:ascii="Times New Roman" w:eastAsia="Times New Roman" w:hAnsi="Times New Roman" w:cs="Times New Roman"/>
          <w:color w:val="000000"/>
          <w:sz w:val="24"/>
          <w:szCs w:val="24"/>
          <w:lang w:val="en-GB"/>
        </w:rPr>
        <w:t xml:space="preserve">, as well as to oppose their </w:t>
      </w:r>
      <w:r w:rsidR="00976CA7">
        <w:rPr>
          <w:rFonts w:ascii="Times New Roman" w:eastAsia="Times New Roman" w:hAnsi="Times New Roman" w:cs="Times New Roman"/>
          <w:color w:val="000000"/>
          <w:sz w:val="24"/>
          <w:szCs w:val="24"/>
          <w:lang w:val="en-GB"/>
        </w:rPr>
        <w:t>processing</w:t>
      </w:r>
      <w:r w:rsidR="00976CA7" w:rsidRPr="00976CA7">
        <w:rPr>
          <w:rFonts w:ascii="Times New Roman" w:eastAsia="Times New Roman" w:hAnsi="Times New Roman" w:cs="Times New Roman"/>
          <w:color w:val="000000"/>
          <w:sz w:val="24"/>
          <w:szCs w:val="24"/>
          <w:lang w:val="en-GB"/>
        </w:rPr>
        <w:t>.</w:t>
      </w:r>
    </w:p>
    <w:p w14:paraId="6C628E29" w14:textId="77777777" w:rsidR="00976CA7" w:rsidRPr="00976CA7"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976CA7">
        <w:rPr>
          <w:rFonts w:ascii="Times New Roman" w:eastAsia="Times New Roman" w:hAnsi="Times New Roman" w:cs="Times New Roman"/>
          <w:color w:val="000000"/>
          <w:sz w:val="24"/>
          <w:szCs w:val="24"/>
          <w:lang w:val="en-GB"/>
        </w:rPr>
        <w:t>Interested parties who believe that the processing of personal data referring to them occurs in violation of the provisions of the Regulation have the right to lodge a complaint with the Guarantor,</w:t>
      </w:r>
    </w:p>
    <w:p w14:paraId="1EEA2E09" w14:textId="37262C6A" w:rsidR="00976CA7"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976CA7">
        <w:rPr>
          <w:rFonts w:ascii="Times New Roman" w:eastAsia="Times New Roman" w:hAnsi="Times New Roman" w:cs="Times New Roman"/>
          <w:color w:val="000000"/>
          <w:sz w:val="24"/>
          <w:szCs w:val="24"/>
          <w:lang w:val="en-GB"/>
        </w:rPr>
        <w:t xml:space="preserve">as foreseen by </w:t>
      </w:r>
      <w:r>
        <w:rPr>
          <w:rFonts w:ascii="Times New Roman" w:eastAsia="Times New Roman" w:hAnsi="Times New Roman" w:cs="Times New Roman"/>
          <w:color w:val="000000"/>
          <w:sz w:val="24"/>
          <w:szCs w:val="24"/>
          <w:lang w:val="en-GB"/>
        </w:rPr>
        <w:t>A</w:t>
      </w:r>
      <w:r w:rsidRPr="00976CA7">
        <w:rPr>
          <w:rFonts w:ascii="Times New Roman" w:eastAsia="Times New Roman" w:hAnsi="Times New Roman" w:cs="Times New Roman"/>
          <w:color w:val="000000"/>
          <w:sz w:val="24"/>
          <w:szCs w:val="24"/>
          <w:lang w:val="en-GB"/>
        </w:rPr>
        <w:t>rt. 77 of the Regulation,</w:t>
      </w:r>
      <w:r>
        <w:rPr>
          <w:rFonts w:ascii="Times New Roman" w:eastAsia="Times New Roman" w:hAnsi="Times New Roman" w:cs="Times New Roman"/>
          <w:color w:val="000000"/>
          <w:sz w:val="24"/>
          <w:szCs w:val="24"/>
          <w:lang w:val="en-GB"/>
        </w:rPr>
        <w:t xml:space="preserve"> </w:t>
      </w:r>
      <w:r w:rsidRPr="00976CA7">
        <w:rPr>
          <w:rFonts w:ascii="Times New Roman" w:eastAsia="Times New Roman" w:hAnsi="Times New Roman" w:cs="Times New Roman"/>
          <w:color w:val="000000"/>
          <w:sz w:val="24"/>
          <w:szCs w:val="24"/>
          <w:lang w:val="en-GB"/>
        </w:rPr>
        <w:t>o</w:t>
      </w:r>
      <w:r>
        <w:rPr>
          <w:rFonts w:ascii="Times New Roman" w:eastAsia="Times New Roman" w:hAnsi="Times New Roman" w:cs="Times New Roman"/>
          <w:color w:val="000000"/>
          <w:sz w:val="24"/>
          <w:szCs w:val="24"/>
          <w:lang w:val="en-GB"/>
        </w:rPr>
        <w:t>r</w:t>
      </w:r>
      <w:r w:rsidRPr="00976CA7">
        <w:rPr>
          <w:rFonts w:ascii="Times New Roman" w:eastAsia="Times New Roman" w:hAnsi="Times New Roman" w:cs="Times New Roman"/>
          <w:color w:val="000000"/>
          <w:sz w:val="24"/>
          <w:szCs w:val="24"/>
          <w:lang w:val="en-GB"/>
        </w:rPr>
        <w:t xml:space="preserve"> to take the appropriate judicial </w:t>
      </w:r>
      <w:r>
        <w:rPr>
          <w:rFonts w:ascii="Times New Roman" w:eastAsia="Times New Roman" w:hAnsi="Times New Roman" w:cs="Times New Roman"/>
          <w:color w:val="000000"/>
          <w:sz w:val="24"/>
          <w:szCs w:val="24"/>
          <w:lang w:val="en-GB"/>
        </w:rPr>
        <w:t>measures</w:t>
      </w:r>
      <w:r w:rsidRPr="00976CA7">
        <w:rPr>
          <w:rFonts w:ascii="Times New Roman" w:eastAsia="Times New Roman" w:hAnsi="Times New Roman" w:cs="Times New Roman"/>
          <w:color w:val="000000"/>
          <w:sz w:val="24"/>
          <w:szCs w:val="24"/>
          <w:lang w:val="en-GB"/>
        </w:rPr>
        <w:t>, according to the provisions of art. 79 of the Regulation.</w:t>
      </w:r>
    </w:p>
    <w:p w14:paraId="1DB156FE" w14:textId="77777777" w:rsidR="00976CA7"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Pr>
          <w:rFonts w:ascii="Times New Roman" w:eastAsia="Times New Roman" w:hAnsi="Times New Roman" w:cs="Times New Roman"/>
          <w:color w:val="000000"/>
          <w:sz w:val="24"/>
          <w:szCs w:val="24"/>
          <w:lang w:val="en-GB"/>
        </w:rPr>
        <w:t xml:space="preserve">The Data Controller is the University of Camerino, with </w:t>
      </w:r>
      <w:r w:rsidRPr="00976CA7">
        <w:rPr>
          <w:rFonts w:ascii="Times New Roman" w:eastAsia="Times New Roman" w:hAnsi="Times New Roman" w:cs="Times New Roman"/>
          <w:color w:val="000000"/>
          <w:sz w:val="24"/>
          <w:szCs w:val="24"/>
          <w:lang w:val="en-GB"/>
        </w:rPr>
        <w:t xml:space="preserve">registered office in Camerino, Piazza Cavour 19/f (the operational headquarters, following the post-earthquake </w:t>
      </w:r>
      <w:r>
        <w:rPr>
          <w:rFonts w:ascii="Times New Roman" w:eastAsia="Times New Roman" w:hAnsi="Times New Roman" w:cs="Times New Roman"/>
          <w:color w:val="000000"/>
          <w:sz w:val="24"/>
          <w:szCs w:val="24"/>
          <w:lang w:val="en-GB"/>
        </w:rPr>
        <w:t>condemnation</w:t>
      </w:r>
      <w:r w:rsidRPr="00976CA7">
        <w:rPr>
          <w:rFonts w:ascii="Times New Roman" w:eastAsia="Times New Roman" w:hAnsi="Times New Roman" w:cs="Times New Roman"/>
          <w:color w:val="000000"/>
          <w:sz w:val="24"/>
          <w:szCs w:val="24"/>
          <w:lang w:val="en-GB"/>
        </w:rPr>
        <w:t xml:space="preserve"> of the Piazza Cavour office, </w:t>
      </w:r>
      <w:r>
        <w:rPr>
          <w:rFonts w:ascii="Times New Roman" w:eastAsia="Times New Roman" w:hAnsi="Times New Roman" w:cs="Times New Roman"/>
          <w:color w:val="000000"/>
          <w:sz w:val="24"/>
          <w:szCs w:val="24"/>
          <w:lang w:val="en-GB"/>
        </w:rPr>
        <w:t>are</w:t>
      </w:r>
      <w:r w:rsidRPr="00976CA7">
        <w:rPr>
          <w:rFonts w:ascii="Times New Roman" w:eastAsia="Times New Roman" w:hAnsi="Times New Roman" w:cs="Times New Roman"/>
          <w:color w:val="000000"/>
          <w:sz w:val="24"/>
          <w:szCs w:val="24"/>
          <w:lang w:val="en-GB"/>
        </w:rPr>
        <w:t xml:space="preserve"> in via D</w:t>
      </w:r>
      <w:r>
        <w:rPr>
          <w:rFonts w:ascii="Times New Roman" w:eastAsia="Times New Roman" w:hAnsi="Times New Roman" w:cs="Times New Roman"/>
          <w:color w:val="000000"/>
          <w:sz w:val="24"/>
          <w:szCs w:val="24"/>
          <w:lang w:val="en-GB"/>
        </w:rPr>
        <w:t>’</w:t>
      </w:r>
      <w:r w:rsidRPr="00976CA7">
        <w:rPr>
          <w:rFonts w:ascii="Times New Roman" w:eastAsia="Times New Roman" w:hAnsi="Times New Roman" w:cs="Times New Roman"/>
          <w:color w:val="000000"/>
          <w:sz w:val="24"/>
          <w:szCs w:val="24"/>
          <w:lang w:val="en-GB"/>
        </w:rPr>
        <w:t>Accorso No. 16 – Rector</w:t>
      </w:r>
      <w:r>
        <w:rPr>
          <w:rFonts w:ascii="Times New Roman" w:eastAsia="Times New Roman" w:hAnsi="Times New Roman" w:cs="Times New Roman"/>
          <w:color w:val="000000"/>
          <w:sz w:val="24"/>
          <w:szCs w:val="24"/>
          <w:lang w:val="en-GB"/>
        </w:rPr>
        <w:t>’s Office</w:t>
      </w:r>
      <w:r w:rsidRPr="00976CA7">
        <w:rPr>
          <w:rFonts w:ascii="Times New Roman" w:eastAsia="Times New Roman" w:hAnsi="Times New Roman" w:cs="Times New Roman"/>
          <w:color w:val="000000"/>
          <w:sz w:val="24"/>
          <w:szCs w:val="24"/>
          <w:lang w:val="en-GB"/>
        </w:rPr>
        <w:t xml:space="preserve"> – University Campus), </w:t>
      </w:r>
      <w:r>
        <w:rPr>
          <w:rFonts w:ascii="Times New Roman" w:eastAsia="Times New Roman" w:hAnsi="Times New Roman" w:cs="Times New Roman"/>
          <w:color w:val="000000"/>
          <w:sz w:val="24"/>
          <w:szCs w:val="24"/>
          <w:lang w:val="en-GB"/>
        </w:rPr>
        <w:t>Certified e-mail:</w:t>
      </w:r>
      <w:r w:rsidRPr="00976CA7">
        <w:rPr>
          <w:rFonts w:ascii="Times New Roman" w:eastAsia="Times New Roman" w:hAnsi="Times New Roman" w:cs="Times New Roman"/>
          <w:color w:val="000000"/>
          <w:sz w:val="24"/>
          <w:szCs w:val="24"/>
          <w:lang w:val="en-GB"/>
        </w:rPr>
        <w:t xml:space="preserve"> </w:t>
      </w:r>
      <w:hyperlink r:id="rId15" w:history="1">
        <w:r w:rsidRPr="006A58A9">
          <w:rPr>
            <w:rStyle w:val="Collegamentoipertestuale"/>
            <w:rFonts w:ascii="Times New Roman" w:eastAsia="Times New Roman" w:hAnsi="Times New Roman" w:cs="Times New Roman"/>
            <w:sz w:val="24"/>
            <w:szCs w:val="24"/>
            <w:lang w:val="en-GB"/>
          </w:rPr>
          <w:t>protocol@pec.unicam.it</w:t>
        </w:r>
      </w:hyperlink>
      <w:r>
        <w:rPr>
          <w:rFonts w:ascii="Times New Roman" w:eastAsia="Times New Roman" w:hAnsi="Times New Roman" w:cs="Times New Roman"/>
          <w:color w:val="000000"/>
          <w:sz w:val="24"/>
          <w:szCs w:val="24"/>
          <w:lang w:val="en-GB"/>
        </w:rPr>
        <w:t>.</w:t>
      </w:r>
    </w:p>
    <w:p w14:paraId="4E82BD5E" w14:textId="138D025E" w:rsidR="00976CA7"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976CA7">
        <w:rPr>
          <w:rFonts w:ascii="Times New Roman" w:eastAsia="Times New Roman" w:hAnsi="Times New Roman" w:cs="Times New Roman"/>
          <w:color w:val="000000"/>
          <w:sz w:val="24"/>
          <w:szCs w:val="24"/>
          <w:lang w:val="en-GB"/>
        </w:rPr>
        <w:t xml:space="preserve">The University of Camerino has appointed a Personal Data Protection Officer, whose contact details are: E-mail: </w:t>
      </w:r>
      <w:hyperlink r:id="rId16" w:history="1">
        <w:r w:rsidRPr="006A58A9">
          <w:rPr>
            <w:rStyle w:val="Collegamentoipertestuale"/>
            <w:rFonts w:ascii="Times New Roman" w:eastAsia="Times New Roman" w:hAnsi="Times New Roman" w:cs="Times New Roman"/>
            <w:sz w:val="24"/>
            <w:szCs w:val="24"/>
            <w:lang w:val="en-GB"/>
          </w:rPr>
          <w:t>rpd@unicam.it</w:t>
        </w:r>
      </w:hyperlink>
      <w:r w:rsidRPr="00976CA7">
        <w:rPr>
          <w:rFonts w:ascii="Times New Roman" w:eastAsia="Times New Roman" w:hAnsi="Times New Roman" w:cs="Times New Roman"/>
          <w:color w:val="000000"/>
          <w:sz w:val="24"/>
          <w:szCs w:val="24"/>
          <w:lang w:val="en-GB"/>
        </w:rPr>
        <w:t xml:space="preserve">; </w:t>
      </w:r>
      <w:r>
        <w:rPr>
          <w:rFonts w:ascii="Times New Roman" w:eastAsia="Times New Roman" w:hAnsi="Times New Roman" w:cs="Times New Roman"/>
          <w:color w:val="000000"/>
          <w:sz w:val="24"/>
          <w:szCs w:val="24"/>
          <w:lang w:val="en-GB"/>
        </w:rPr>
        <w:t>Certified e-mail:</w:t>
      </w:r>
      <w:r w:rsidRPr="00976CA7">
        <w:rPr>
          <w:rFonts w:ascii="Times New Roman" w:eastAsia="Times New Roman" w:hAnsi="Times New Roman" w:cs="Times New Roman"/>
          <w:color w:val="000000"/>
          <w:sz w:val="24"/>
          <w:szCs w:val="24"/>
          <w:lang w:val="en-GB"/>
        </w:rPr>
        <w:t xml:space="preserve"> </w:t>
      </w:r>
      <w:hyperlink r:id="rId17" w:history="1">
        <w:r w:rsidRPr="006A58A9">
          <w:rPr>
            <w:rStyle w:val="Collegamentoipertestuale"/>
            <w:rFonts w:ascii="Times New Roman" w:eastAsia="Times New Roman" w:hAnsi="Times New Roman" w:cs="Times New Roman"/>
            <w:sz w:val="24"/>
            <w:szCs w:val="24"/>
            <w:lang w:val="en-GB"/>
          </w:rPr>
          <w:t>rpd@pec.unicam.it</w:t>
        </w:r>
      </w:hyperlink>
      <w:r>
        <w:rPr>
          <w:rFonts w:ascii="Times New Roman" w:eastAsia="Times New Roman" w:hAnsi="Times New Roman" w:cs="Times New Roman"/>
          <w:color w:val="000000"/>
          <w:sz w:val="24"/>
          <w:szCs w:val="24"/>
          <w:lang w:val="en-GB"/>
        </w:rPr>
        <w:t xml:space="preserve">.  </w:t>
      </w:r>
    </w:p>
    <w:p w14:paraId="23A08B7E" w14:textId="7DC0FE24" w:rsidR="00976CA7" w:rsidRPr="00B53C5E" w:rsidRDefault="00976CA7" w:rsidP="00976CA7">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976CA7">
        <w:rPr>
          <w:rFonts w:ascii="Times New Roman" w:eastAsia="Times New Roman" w:hAnsi="Times New Roman" w:cs="Times New Roman"/>
          <w:color w:val="000000"/>
          <w:sz w:val="24"/>
          <w:szCs w:val="24"/>
          <w:lang w:val="en-GB"/>
        </w:rPr>
        <w:lastRenderedPageBreak/>
        <w:t xml:space="preserve">For more information, please consult the </w:t>
      </w:r>
      <w:r>
        <w:rPr>
          <w:rFonts w:ascii="Times New Roman" w:eastAsia="Times New Roman" w:hAnsi="Times New Roman" w:cs="Times New Roman"/>
          <w:color w:val="000000"/>
          <w:sz w:val="24"/>
          <w:szCs w:val="24"/>
          <w:lang w:val="en-GB"/>
        </w:rPr>
        <w:t>“</w:t>
      </w:r>
      <w:r w:rsidRPr="00976CA7">
        <w:rPr>
          <w:rFonts w:ascii="Times New Roman" w:eastAsia="Times New Roman" w:hAnsi="Times New Roman" w:cs="Times New Roman"/>
          <w:color w:val="000000"/>
          <w:sz w:val="24"/>
          <w:szCs w:val="24"/>
          <w:lang w:val="en-GB"/>
        </w:rPr>
        <w:t>information sheet for participants in competitions and selections announced by the University</w:t>
      </w:r>
      <w:r>
        <w:rPr>
          <w:rFonts w:ascii="Times New Roman" w:eastAsia="Times New Roman" w:hAnsi="Times New Roman" w:cs="Times New Roman"/>
          <w:color w:val="000000"/>
          <w:sz w:val="24"/>
          <w:szCs w:val="24"/>
          <w:lang w:val="en-GB"/>
        </w:rPr>
        <w:t>”</w:t>
      </w:r>
      <w:r w:rsidRPr="00976CA7">
        <w:rPr>
          <w:rFonts w:ascii="Times New Roman" w:eastAsia="Times New Roman" w:hAnsi="Times New Roman" w:cs="Times New Roman"/>
          <w:color w:val="000000"/>
          <w:sz w:val="24"/>
          <w:szCs w:val="24"/>
          <w:lang w:val="en-GB"/>
        </w:rPr>
        <w:t xml:space="preserve">, published on the University website on the page dedicated to the </w:t>
      </w:r>
      <w:r>
        <w:rPr>
          <w:rFonts w:ascii="Times New Roman" w:eastAsia="Times New Roman" w:hAnsi="Times New Roman" w:cs="Times New Roman"/>
          <w:color w:val="000000"/>
          <w:sz w:val="24"/>
          <w:szCs w:val="24"/>
          <w:lang w:val="en-GB"/>
        </w:rPr>
        <w:t>selection procedure</w:t>
      </w:r>
      <w:r w:rsidRPr="00976CA7">
        <w:rPr>
          <w:rFonts w:ascii="Times New Roman" w:eastAsia="Times New Roman" w:hAnsi="Times New Roman" w:cs="Times New Roman"/>
          <w:color w:val="000000"/>
          <w:sz w:val="24"/>
          <w:szCs w:val="24"/>
          <w:lang w:val="en-GB"/>
        </w:rPr>
        <w:t>.</w:t>
      </w:r>
    </w:p>
    <w:p w14:paraId="4E7D5168" w14:textId="77777777" w:rsidR="0075680B" w:rsidRPr="00B53C5E" w:rsidRDefault="0075680B" w:rsidP="008B2089">
      <w:pPr>
        <w:widowControl w:val="0"/>
        <w:spacing w:line="240" w:lineRule="auto"/>
        <w:jc w:val="center"/>
        <w:rPr>
          <w:rFonts w:ascii="Times New Roman" w:eastAsia="Times New Roman" w:hAnsi="Times New Roman" w:cs="Times New Roman"/>
          <w:b/>
          <w:sz w:val="24"/>
          <w:szCs w:val="24"/>
          <w:lang w:val="en-GB"/>
        </w:rPr>
      </w:pPr>
    </w:p>
    <w:p w14:paraId="38A8E5D6" w14:textId="535990FA" w:rsidR="008D248E" w:rsidRPr="00B53C5E" w:rsidRDefault="00FC4DFF" w:rsidP="00393FC9">
      <w:pPr>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Art. 1</w:t>
      </w:r>
      <w:r w:rsidR="000148B5">
        <w:rPr>
          <w:rFonts w:ascii="Times New Roman" w:eastAsia="Times New Roman" w:hAnsi="Times New Roman" w:cs="Times New Roman"/>
          <w:b/>
          <w:sz w:val="24"/>
          <w:szCs w:val="24"/>
          <w:lang w:val="en-GB"/>
        </w:rPr>
        <w:t>0</w:t>
      </w:r>
    </w:p>
    <w:p w14:paraId="2EC10944" w14:textId="114A5AFD" w:rsidR="008D248E" w:rsidRPr="00B53C5E" w:rsidRDefault="0062324F" w:rsidP="0062324F">
      <w:pPr>
        <w:keepNext/>
        <w:spacing w:line="240" w:lineRule="auto"/>
        <w:ind w:left="360" w:firstLine="345"/>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Public access to official records</w:t>
      </w:r>
    </w:p>
    <w:p w14:paraId="6C915946" w14:textId="77777777" w:rsidR="0062324F" w:rsidRPr="00B53C5E" w:rsidRDefault="0062324F" w:rsidP="0062324F">
      <w:pPr>
        <w:keepNext/>
        <w:spacing w:line="240" w:lineRule="auto"/>
        <w:ind w:left="360" w:firstLine="345"/>
        <w:jc w:val="center"/>
        <w:rPr>
          <w:rFonts w:ascii="Times New Roman" w:eastAsia="Times New Roman" w:hAnsi="Times New Roman" w:cs="Times New Roman"/>
          <w:sz w:val="20"/>
          <w:szCs w:val="20"/>
          <w:lang w:val="en-GB"/>
        </w:rPr>
      </w:pPr>
    </w:p>
    <w:p w14:paraId="4D9BDFE4" w14:textId="744057B4" w:rsidR="0030267C" w:rsidRPr="00B53C5E" w:rsidRDefault="0062324F" w:rsidP="0062324F">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bookmarkStart w:id="1" w:name="_3znysh7" w:colFirst="0" w:colLast="0"/>
      <w:bookmarkEnd w:id="1"/>
      <w:r w:rsidRPr="00B53C5E">
        <w:rPr>
          <w:rFonts w:ascii="Times New Roman" w:eastAsia="Times New Roman" w:hAnsi="Times New Roman" w:cs="Times New Roman"/>
          <w:color w:val="000000"/>
          <w:sz w:val="24"/>
          <w:szCs w:val="24"/>
          <w:lang w:val="en-GB"/>
        </w:rPr>
        <w:t xml:space="preserve">In application of the transparency obligations, pursuant to Legislative Decree No. 33 of 14 March 2013, as amended by Legislative Decree No. 97 of 25 May 2016, </w:t>
      </w:r>
      <w:r w:rsidRPr="00B53C5E">
        <w:rPr>
          <w:rFonts w:ascii="Times New Roman" w:eastAsia="Times New Roman" w:hAnsi="Times New Roman" w:cs="Times New Roman"/>
          <w:b/>
          <w:bCs/>
          <w:color w:val="000000"/>
          <w:sz w:val="24"/>
          <w:szCs w:val="24"/>
          <w:lang w:val="en-GB"/>
        </w:rPr>
        <w:t>this Notice of the Selection Procedure, the list of candidates with the related curricula</w:t>
      </w:r>
      <w:r w:rsidR="00AD4FF4" w:rsidRPr="00B53C5E">
        <w:rPr>
          <w:rFonts w:ascii="Times New Roman" w:eastAsia="Times New Roman" w:hAnsi="Times New Roman" w:cs="Times New Roman"/>
          <w:b/>
          <w:bCs/>
          <w:color w:val="000000"/>
          <w:sz w:val="24"/>
          <w:szCs w:val="24"/>
          <w:lang w:val="en-GB"/>
        </w:rPr>
        <w:t>, the Decree appointing the Selection Committee, the minutes of the meetings,</w:t>
      </w:r>
      <w:r w:rsidRPr="00B53C5E">
        <w:rPr>
          <w:rFonts w:ascii="Times New Roman" w:eastAsia="Times New Roman" w:hAnsi="Times New Roman" w:cs="Times New Roman"/>
          <w:b/>
          <w:bCs/>
          <w:color w:val="000000"/>
          <w:sz w:val="24"/>
          <w:szCs w:val="24"/>
          <w:lang w:val="en-GB"/>
        </w:rPr>
        <w:t xml:space="preserve"> and the outcome of the aforementioned selection procedure </w:t>
      </w:r>
      <w:r w:rsidRPr="00B53C5E">
        <w:rPr>
          <w:rFonts w:ascii="Times New Roman" w:eastAsia="Times New Roman" w:hAnsi="Times New Roman" w:cs="Times New Roman"/>
          <w:color w:val="000000"/>
          <w:sz w:val="24"/>
          <w:szCs w:val="24"/>
          <w:lang w:val="en-GB"/>
        </w:rPr>
        <w:t xml:space="preserve">will be published on the University website, at: </w:t>
      </w:r>
      <w:hyperlink r:id="rId18" w:history="1">
        <w:r w:rsidRPr="00B53C5E">
          <w:rPr>
            <w:rStyle w:val="Collegamentoipertestuale"/>
            <w:rFonts w:ascii="Times New Roman" w:eastAsia="Times New Roman" w:hAnsi="Times New Roman" w:cs="Times New Roman"/>
            <w:sz w:val="24"/>
            <w:szCs w:val="24"/>
            <w:lang w:val="en-GB"/>
          </w:rPr>
          <w:t>http://www.unicam.it/bandi</w:t>
        </w:r>
      </w:hyperlink>
      <w:r w:rsidRPr="00B53C5E">
        <w:rPr>
          <w:rFonts w:ascii="Times New Roman" w:eastAsia="Times New Roman" w:hAnsi="Times New Roman" w:cs="Times New Roman"/>
          <w:color w:val="000000"/>
          <w:sz w:val="24"/>
          <w:szCs w:val="24"/>
          <w:lang w:val="en-GB"/>
        </w:rPr>
        <w:t>.</w:t>
      </w:r>
    </w:p>
    <w:p w14:paraId="63719484" w14:textId="7DA5D9EB" w:rsidR="00AD4FF4" w:rsidRPr="00B53C5E" w:rsidRDefault="00AD4FF4" w:rsidP="00AD4FF4">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B53C5E">
        <w:rPr>
          <w:rFonts w:ascii="Times New Roman" w:eastAsia="Times New Roman" w:hAnsi="Times New Roman" w:cs="Times New Roman"/>
          <w:color w:val="000000"/>
          <w:sz w:val="24"/>
          <w:szCs w:val="24"/>
          <w:lang w:val="en-GB"/>
        </w:rPr>
        <w:t>This Notice of Selection Procedure is also published on the UNICAM online notice board (</w:t>
      </w:r>
      <w:hyperlink r:id="rId19" w:history="1">
        <w:r w:rsidRPr="00B53C5E">
          <w:rPr>
            <w:rStyle w:val="Collegamentoipertestuale"/>
            <w:rFonts w:ascii="Times New Roman" w:eastAsia="Times New Roman" w:hAnsi="Times New Roman" w:cs="Times New Roman"/>
            <w:sz w:val="24"/>
            <w:szCs w:val="24"/>
            <w:lang w:val="en-GB"/>
          </w:rPr>
          <w:t>https://titulus-unicam.cineca.it/albo/</w:t>
        </w:r>
      </w:hyperlink>
      <w:r w:rsidRPr="00B53C5E">
        <w:rPr>
          <w:rFonts w:ascii="Times New Roman" w:eastAsia="Times New Roman" w:hAnsi="Times New Roman" w:cs="Times New Roman"/>
          <w:sz w:val="24"/>
          <w:szCs w:val="24"/>
          <w:lang w:val="en-GB"/>
        </w:rPr>
        <w:t xml:space="preserve">), on the website of the Ministry of University and Research </w:t>
      </w:r>
      <w:hyperlink r:id="rId20" w:history="1">
        <w:r w:rsidRPr="00B53C5E">
          <w:rPr>
            <w:rStyle w:val="Collegamentoipertestuale"/>
            <w:rFonts w:ascii="Times New Roman" w:eastAsia="Times New Roman" w:hAnsi="Times New Roman" w:cs="Times New Roman"/>
            <w:sz w:val="24"/>
            <w:szCs w:val="24"/>
            <w:lang w:val="en-GB"/>
          </w:rPr>
          <w:t>http://bandi.miur.it</w:t>
        </w:r>
      </w:hyperlink>
      <w:r w:rsidRPr="00B53C5E">
        <w:rPr>
          <w:rFonts w:ascii="Times New Roman" w:eastAsia="Times New Roman" w:hAnsi="Times New Roman" w:cs="Times New Roman"/>
          <w:sz w:val="24"/>
          <w:szCs w:val="24"/>
          <w:lang w:val="en-GB"/>
        </w:rPr>
        <w:t xml:space="preserve">, on the EU website </w:t>
      </w:r>
      <w:hyperlink r:id="rId21" w:history="1">
        <w:r w:rsidRPr="00B53C5E">
          <w:rPr>
            <w:rStyle w:val="Collegamentoipertestuale"/>
            <w:rFonts w:ascii="Times New Roman" w:eastAsia="Times New Roman" w:hAnsi="Times New Roman" w:cs="Times New Roman"/>
            <w:sz w:val="24"/>
            <w:szCs w:val="24"/>
            <w:lang w:val="en-GB"/>
          </w:rPr>
          <w:t>http://ec.europa.eu/euraxess</w:t>
        </w:r>
      </w:hyperlink>
      <w:r w:rsidRPr="00B53C5E">
        <w:rPr>
          <w:rFonts w:ascii="Times New Roman" w:eastAsia="Times New Roman" w:hAnsi="Times New Roman" w:cs="Times New Roman"/>
          <w:sz w:val="24"/>
          <w:szCs w:val="24"/>
          <w:lang w:val="en-GB"/>
        </w:rPr>
        <w:t>,  and in other ways that ensure international dissemination.</w:t>
      </w:r>
    </w:p>
    <w:p w14:paraId="72E76CFD" w14:textId="59738A77" w:rsidR="008D248E" w:rsidRPr="00B53C5E" w:rsidRDefault="008D248E" w:rsidP="00AD4FF4">
      <w:pPr>
        <w:widowControl w:val="0"/>
        <w:spacing w:line="240" w:lineRule="auto"/>
        <w:rPr>
          <w:rFonts w:ascii="Times New Roman" w:eastAsia="Times New Roman" w:hAnsi="Times New Roman" w:cs="Times New Roman"/>
          <w:b/>
          <w:sz w:val="24"/>
          <w:szCs w:val="24"/>
          <w:lang w:val="en-GB"/>
        </w:rPr>
      </w:pPr>
    </w:p>
    <w:p w14:paraId="6A827208" w14:textId="78929B29" w:rsidR="00AD4FF4" w:rsidRPr="00B53C5E" w:rsidRDefault="00AD4FF4" w:rsidP="00AD4FF4">
      <w:pPr>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Art. 1</w:t>
      </w:r>
      <w:r w:rsidR="000148B5">
        <w:rPr>
          <w:rFonts w:ascii="Times New Roman" w:eastAsia="Times New Roman" w:hAnsi="Times New Roman" w:cs="Times New Roman"/>
          <w:b/>
          <w:sz w:val="24"/>
          <w:szCs w:val="24"/>
          <w:lang w:val="en-GB"/>
        </w:rPr>
        <w:t>1</w:t>
      </w:r>
    </w:p>
    <w:p w14:paraId="295D8056" w14:textId="77777777" w:rsidR="00AD4FF4" w:rsidRPr="00B53C5E" w:rsidRDefault="00AD4FF4" w:rsidP="00AD4FF4">
      <w:pPr>
        <w:spacing w:after="120"/>
        <w:jc w:val="center"/>
        <w:rPr>
          <w:rFonts w:asciiTheme="majorBidi" w:hAnsiTheme="majorBidi" w:cstheme="majorBidi"/>
          <w:b/>
          <w:bCs/>
          <w:sz w:val="24"/>
          <w:szCs w:val="24"/>
          <w:lang w:val="en-GB"/>
        </w:rPr>
      </w:pPr>
      <w:r w:rsidRPr="00B53C5E">
        <w:rPr>
          <w:rFonts w:asciiTheme="majorBidi" w:hAnsiTheme="majorBidi" w:cstheme="majorBidi"/>
          <w:b/>
          <w:bCs/>
          <w:sz w:val="24"/>
          <w:szCs w:val="24"/>
          <w:lang w:val="en-GB"/>
        </w:rPr>
        <w:t>Note on the application of the legislation regarding the prevention of corruption.</w:t>
      </w:r>
    </w:p>
    <w:p w14:paraId="03113E82" w14:textId="77777777" w:rsidR="00AD4FF4" w:rsidRPr="00B53C5E" w:rsidRDefault="00AD4FF4" w:rsidP="00AD4FF4">
      <w:pPr>
        <w:jc w:val="both"/>
        <w:rPr>
          <w:rFonts w:asciiTheme="majorBidi" w:hAnsiTheme="majorBidi" w:cstheme="majorBidi"/>
          <w:sz w:val="24"/>
          <w:szCs w:val="24"/>
          <w:lang w:val="en-GB"/>
        </w:rPr>
      </w:pPr>
      <w:r w:rsidRPr="00B53C5E">
        <w:rPr>
          <w:rFonts w:asciiTheme="majorBidi" w:hAnsiTheme="majorBidi" w:cstheme="majorBidi"/>
          <w:sz w:val="24"/>
          <w:szCs w:val="24"/>
          <w:lang w:val="en-GB"/>
        </w:rPr>
        <w:t xml:space="preserve">The University of Camerino, pursuant to Law No. 190 of  06 November 2012, containing “Provisions for the prevention and suppression of corruption and illegality in the public administration”, has adopted its three-year plan for the prevention of corruption, which is published on the University website in the transparent Administration section. Any reports relating to anomalies found in the completion of the procedure referred to in this Notice may be sent to the Head of Corruption Prevention, General Manager Mr. Vincenzo Tedesco, to the following e-mail address: </w:t>
      </w:r>
      <w:hyperlink r:id="rId22" w:history="1">
        <w:r w:rsidRPr="00B53C5E">
          <w:rPr>
            <w:rStyle w:val="Collegamentoipertestuale"/>
            <w:rFonts w:asciiTheme="majorBidi" w:hAnsiTheme="majorBidi" w:cstheme="majorBidi"/>
            <w:sz w:val="24"/>
            <w:szCs w:val="24"/>
            <w:lang w:val="en-GB"/>
          </w:rPr>
          <w:t>direzione.generale@unicam.it</w:t>
        </w:r>
      </w:hyperlink>
      <w:r w:rsidRPr="00B53C5E">
        <w:rPr>
          <w:rFonts w:asciiTheme="majorBidi" w:hAnsiTheme="majorBidi" w:cstheme="majorBidi"/>
          <w:sz w:val="24"/>
          <w:szCs w:val="24"/>
          <w:lang w:val="en-GB"/>
        </w:rPr>
        <w:t xml:space="preserve">, or using the protected reporting procedure, to the following address: </w:t>
      </w:r>
      <w:hyperlink r:id="rId23" w:history="1">
        <w:r w:rsidRPr="00B53C5E">
          <w:rPr>
            <w:rStyle w:val="Collegamentoipertestuale"/>
            <w:rFonts w:asciiTheme="majorBidi" w:hAnsiTheme="majorBidi" w:cstheme="majorBidi"/>
            <w:sz w:val="24"/>
            <w:szCs w:val="24"/>
            <w:lang w:val="en-GB"/>
          </w:rPr>
          <w:t>http://www.unicam.it/amministrazionetrasparente/segnalazione-di-condotte-illecite-whistleblowing</w:t>
        </w:r>
      </w:hyperlink>
      <w:r w:rsidRPr="00B53C5E">
        <w:rPr>
          <w:rFonts w:asciiTheme="majorBidi" w:hAnsiTheme="majorBidi" w:cstheme="majorBidi"/>
          <w:sz w:val="24"/>
          <w:szCs w:val="24"/>
          <w:lang w:val="en-GB"/>
        </w:rPr>
        <w:t xml:space="preserve">  </w:t>
      </w:r>
    </w:p>
    <w:p w14:paraId="4797BDD8" w14:textId="77777777" w:rsidR="00AD4FF4" w:rsidRPr="00B53C5E" w:rsidRDefault="00AD4FF4" w:rsidP="00AD4FF4">
      <w:pPr>
        <w:jc w:val="both"/>
        <w:rPr>
          <w:rFonts w:asciiTheme="majorBidi" w:hAnsiTheme="majorBidi" w:cstheme="majorBidi"/>
          <w:sz w:val="24"/>
          <w:szCs w:val="24"/>
          <w:lang w:val="en-GB"/>
        </w:rPr>
      </w:pPr>
    </w:p>
    <w:p w14:paraId="235ADF4A" w14:textId="561BE8AC" w:rsidR="00AD4FF4" w:rsidRPr="00B53C5E" w:rsidRDefault="00AD4FF4" w:rsidP="00AD4FF4">
      <w:pPr>
        <w:widowControl w:val="0"/>
        <w:spacing w:line="240" w:lineRule="auto"/>
        <w:jc w:val="center"/>
        <w:rPr>
          <w:rFonts w:ascii="Times New Roman" w:eastAsia="Times New Roman" w:hAnsi="Times New Roman" w:cs="Times New Roman"/>
          <w:b/>
          <w:sz w:val="24"/>
          <w:szCs w:val="24"/>
          <w:lang w:val="en-GB"/>
        </w:rPr>
      </w:pPr>
      <w:r w:rsidRPr="00B53C5E">
        <w:rPr>
          <w:rFonts w:ascii="Times New Roman" w:eastAsia="Times New Roman" w:hAnsi="Times New Roman" w:cs="Times New Roman"/>
          <w:b/>
          <w:sz w:val="24"/>
          <w:szCs w:val="24"/>
          <w:lang w:val="en-GB"/>
        </w:rPr>
        <w:t>Art. 1</w:t>
      </w:r>
      <w:r w:rsidR="000148B5">
        <w:rPr>
          <w:rFonts w:ascii="Times New Roman" w:eastAsia="Times New Roman" w:hAnsi="Times New Roman" w:cs="Times New Roman"/>
          <w:b/>
          <w:sz w:val="24"/>
          <w:szCs w:val="24"/>
          <w:lang w:val="en-GB"/>
        </w:rPr>
        <w:t>2</w:t>
      </w:r>
    </w:p>
    <w:p w14:paraId="7034DFDD" w14:textId="77777777" w:rsidR="00AD4FF4" w:rsidRPr="00B53C5E" w:rsidRDefault="00AD4FF4" w:rsidP="00AD4FF4">
      <w:pPr>
        <w:pStyle w:val="NormaleWeb"/>
        <w:spacing w:before="0" w:beforeAutospacing="0" w:after="0" w:afterAutospacing="0"/>
        <w:ind w:right="-3"/>
        <w:jc w:val="center"/>
        <w:rPr>
          <w:lang w:val="en-GB"/>
        </w:rPr>
      </w:pPr>
      <w:r w:rsidRPr="00B53C5E">
        <w:rPr>
          <w:b/>
          <w:bCs/>
          <w:color w:val="000000"/>
          <w:lang w:val="en-GB"/>
        </w:rPr>
        <w:t>Person in charge of the Procedure</w:t>
      </w:r>
    </w:p>
    <w:p w14:paraId="377D1427" w14:textId="77777777" w:rsidR="00AD4FF4" w:rsidRPr="00B53C5E" w:rsidRDefault="00AD4FF4" w:rsidP="00AD4FF4">
      <w:pPr>
        <w:rPr>
          <w:lang w:val="en-GB"/>
        </w:rPr>
      </w:pPr>
    </w:p>
    <w:p w14:paraId="547AE12D" w14:textId="77777777" w:rsidR="00AD4FF4" w:rsidRPr="00B53C5E" w:rsidRDefault="00AD4FF4" w:rsidP="00AD4FF4">
      <w:pPr>
        <w:pStyle w:val="NormaleWeb"/>
        <w:spacing w:before="0" w:beforeAutospacing="0" w:after="0" w:afterAutospacing="0"/>
        <w:ind w:firstLine="561"/>
        <w:jc w:val="both"/>
        <w:rPr>
          <w:color w:val="000000"/>
          <w:lang w:val="en-GB"/>
        </w:rPr>
      </w:pPr>
      <w:r w:rsidRPr="00B53C5E">
        <w:rPr>
          <w:color w:val="000000"/>
          <w:lang w:val="en-GB"/>
        </w:rPr>
        <w:t xml:space="preserve">Person in charge of the procedure referred to in this Notice, is Ms. Anna Silano, phone:  (+39) 0737.402024 e-mail: </w:t>
      </w:r>
      <w:hyperlink r:id="rId24" w:history="1">
        <w:r w:rsidRPr="00B53C5E">
          <w:rPr>
            <w:rStyle w:val="Collegamentoipertestuale"/>
            <w:lang w:val="en-GB"/>
          </w:rPr>
          <w:t>anna.silano@unicam.it</w:t>
        </w:r>
      </w:hyperlink>
      <w:r w:rsidRPr="00B53C5E">
        <w:rPr>
          <w:color w:val="000000"/>
          <w:lang w:val="en-GB"/>
        </w:rPr>
        <w:t>.</w:t>
      </w:r>
    </w:p>
    <w:p w14:paraId="55757644" w14:textId="0CD0C81F" w:rsidR="0075680B" w:rsidRPr="00B53C5E" w:rsidRDefault="00AD4FF4" w:rsidP="003C6824">
      <w:pPr>
        <w:pStyle w:val="NormaleWeb"/>
        <w:spacing w:before="0" w:beforeAutospacing="0" w:after="0" w:afterAutospacing="0"/>
        <w:ind w:firstLine="561"/>
        <w:jc w:val="both"/>
        <w:rPr>
          <w:color w:val="000000"/>
          <w:lang w:val="en-GB"/>
        </w:rPr>
      </w:pPr>
      <w:r w:rsidRPr="00B53C5E">
        <w:rPr>
          <w:color w:val="000000"/>
          <w:lang w:val="en-GB"/>
        </w:rPr>
        <w:t xml:space="preserve">For any information, please refer to Ms. Tiziana Paniccià Lambertucci, phone: (+39) 0737.402862; e-mail: </w:t>
      </w:r>
      <w:hyperlink r:id="rId25" w:history="1">
        <w:r w:rsidRPr="00B53C5E">
          <w:rPr>
            <w:rStyle w:val="Collegamentoipertestuale"/>
            <w:lang w:val="en-GB"/>
          </w:rPr>
          <w:t>tiziana.paniccia@unicam.it</w:t>
        </w:r>
      </w:hyperlink>
      <w:r w:rsidRPr="00B53C5E">
        <w:rPr>
          <w:color w:val="000000"/>
          <w:lang w:val="en-GB"/>
        </w:rPr>
        <w:t>.</w:t>
      </w:r>
    </w:p>
    <w:p w14:paraId="1646F4C2" w14:textId="77777777" w:rsidR="0075680B" w:rsidRPr="00B53C5E" w:rsidRDefault="0075680B">
      <w:pPr>
        <w:widowControl w:val="0"/>
        <w:spacing w:line="240" w:lineRule="auto"/>
        <w:ind w:firstLine="567"/>
        <w:jc w:val="both"/>
        <w:rPr>
          <w:rFonts w:ascii="Times New Roman" w:eastAsia="Times New Roman" w:hAnsi="Times New Roman" w:cs="Times New Roman"/>
          <w:b/>
          <w:sz w:val="24"/>
          <w:szCs w:val="24"/>
          <w:lang w:val="en-GB"/>
        </w:rPr>
      </w:pPr>
    </w:p>
    <w:p w14:paraId="025DEB98" w14:textId="77777777" w:rsidR="0030267C" w:rsidRPr="00B53C5E" w:rsidRDefault="0030267C">
      <w:pPr>
        <w:widowControl w:val="0"/>
        <w:spacing w:line="240" w:lineRule="auto"/>
        <w:jc w:val="both"/>
        <w:rPr>
          <w:rFonts w:ascii="Times New Roman" w:eastAsia="Times New Roman" w:hAnsi="Times New Roman" w:cs="Times New Roman"/>
          <w:sz w:val="24"/>
          <w:szCs w:val="24"/>
          <w:lang w:val="en-GB"/>
        </w:rPr>
      </w:pPr>
    </w:p>
    <w:p w14:paraId="6823C6CF" w14:textId="77777777" w:rsidR="0030267C" w:rsidRPr="00B53C5E" w:rsidRDefault="0030267C">
      <w:pPr>
        <w:widowControl w:val="0"/>
        <w:spacing w:line="240" w:lineRule="auto"/>
        <w:jc w:val="both"/>
        <w:rPr>
          <w:rFonts w:ascii="Times New Roman" w:eastAsia="Times New Roman" w:hAnsi="Times New Roman" w:cs="Times New Roman"/>
          <w:sz w:val="24"/>
          <w:szCs w:val="24"/>
          <w:lang w:val="en-GB"/>
        </w:rPr>
      </w:pPr>
    </w:p>
    <w:p w14:paraId="3F8EF3EE" w14:textId="77777777" w:rsidR="0030267C" w:rsidRPr="00B53C5E" w:rsidRDefault="0030267C">
      <w:pPr>
        <w:widowControl w:val="0"/>
        <w:spacing w:line="240" w:lineRule="auto"/>
        <w:jc w:val="both"/>
        <w:rPr>
          <w:rFonts w:ascii="Times New Roman" w:eastAsia="Times New Roman" w:hAnsi="Times New Roman" w:cs="Times New Roman"/>
          <w:sz w:val="24"/>
          <w:szCs w:val="24"/>
          <w:lang w:val="en-GB"/>
        </w:rPr>
      </w:pPr>
    </w:p>
    <w:p w14:paraId="6A30BE2F" w14:textId="48DE0CA6" w:rsidR="008D248E" w:rsidRPr="00B53C5E" w:rsidRDefault="00FC4DFF">
      <w:pPr>
        <w:widowControl w:val="0"/>
        <w:spacing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0062324F" w:rsidRPr="00B53C5E">
        <w:rPr>
          <w:rFonts w:ascii="Times New Roman" w:eastAsia="Times New Roman" w:hAnsi="Times New Roman" w:cs="Times New Roman"/>
          <w:sz w:val="24"/>
          <w:szCs w:val="24"/>
          <w:lang w:val="en-GB"/>
        </w:rPr>
        <w:t>THE RECTOR</w:t>
      </w:r>
    </w:p>
    <w:p w14:paraId="6AFD1146" w14:textId="77777777" w:rsidR="008D248E" w:rsidRPr="00B53C5E" w:rsidRDefault="00FC4DFF">
      <w:pPr>
        <w:widowControl w:val="0"/>
        <w:spacing w:line="240" w:lineRule="auto"/>
        <w:jc w:val="both"/>
        <w:rPr>
          <w:rFonts w:ascii="Times New Roman" w:eastAsia="Times New Roman" w:hAnsi="Times New Roman" w:cs="Times New Roman"/>
          <w:sz w:val="24"/>
          <w:szCs w:val="24"/>
          <w:lang w:val="en-GB"/>
        </w:rPr>
      </w:pP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r>
      <w:r w:rsidRPr="00B53C5E">
        <w:rPr>
          <w:rFonts w:ascii="Times New Roman" w:eastAsia="Times New Roman" w:hAnsi="Times New Roman" w:cs="Times New Roman"/>
          <w:sz w:val="24"/>
          <w:szCs w:val="24"/>
          <w:lang w:val="en-GB"/>
        </w:rPr>
        <w:tab/>
        <w:t xml:space="preserve">     Prof. Claudio Pettinari</w:t>
      </w:r>
    </w:p>
    <w:p w14:paraId="098CA278" w14:textId="77777777" w:rsidR="008D248E" w:rsidRPr="00B53C5E" w:rsidRDefault="008D248E">
      <w:pPr>
        <w:widowControl w:val="0"/>
        <w:spacing w:line="240" w:lineRule="auto"/>
        <w:jc w:val="both"/>
        <w:rPr>
          <w:rFonts w:ascii="Times New Roman" w:eastAsia="Times New Roman" w:hAnsi="Times New Roman" w:cs="Times New Roman"/>
          <w:lang w:val="en-GB"/>
        </w:rPr>
      </w:pPr>
    </w:p>
    <w:p w14:paraId="0E3577E3" w14:textId="01973F5C" w:rsidR="00FE3F5E" w:rsidRPr="00B62DDE" w:rsidRDefault="00FE3F5E" w:rsidP="00B62DDE">
      <w:pPr>
        <w:widowControl w:val="0"/>
        <w:spacing w:line="240" w:lineRule="auto"/>
        <w:jc w:val="both"/>
        <w:rPr>
          <w:rFonts w:ascii="Times New Roman" w:eastAsia="Times New Roman" w:hAnsi="Times New Roman" w:cs="Times New Roman"/>
          <w:sz w:val="24"/>
          <w:szCs w:val="24"/>
          <w:lang w:val="en-GB"/>
        </w:rPr>
      </w:pPr>
    </w:p>
    <w:sectPr w:rsidR="00FE3F5E" w:rsidRPr="00B62DDE" w:rsidSect="00FE3F5E">
      <w:headerReference w:type="default" r:id="rId26"/>
      <w:footerReference w:type="default" r:id="rId27"/>
      <w:headerReference w:type="first" r:id="rId28"/>
      <w:footerReference w:type="first" r:id="rId29"/>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017CD" w14:textId="77777777" w:rsidR="0076695D" w:rsidRDefault="0076695D">
      <w:pPr>
        <w:spacing w:line="240" w:lineRule="auto"/>
      </w:pPr>
      <w:r>
        <w:separator/>
      </w:r>
    </w:p>
  </w:endnote>
  <w:endnote w:type="continuationSeparator" w:id="0">
    <w:p w14:paraId="0039800D" w14:textId="77777777" w:rsidR="0076695D" w:rsidRDefault="007669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EB2BD" w14:textId="77777777" w:rsidR="004D171F" w:rsidRDefault="004D171F" w:rsidP="00093B02">
    <w:pPr>
      <w:pBdr>
        <w:top w:val="nil"/>
        <w:left w:val="nil"/>
        <w:bottom w:val="nil"/>
        <w:right w:val="nil"/>
        <w:between w:val="nil"/>
      </w:pBdr>
      <w:tabs>
        <w:tab w:val="left" w:pos="180"/>
        <w:tab w:val="left" w:pos="3060"/>
        <w:tab w:val="left" w:pos="6210"/>
      </w:tabs>
      <w:ind w:left="180" w:right="-1074" w:hanging="360"/>
      <w:rPr>
        <w:b/>
        <w:color w:val="3366FF"/>
        <w:sz w:val="16"/>
        <w:szCs w:val="16"/>
        <w:lang w:val="en-GB"/>
      </w:rPr>
    </w:pPr>
  </w:p>
  <w:p w14:paraId="5DBBD945" w14:textId="77777777" w:rsidR="004D171F" w:rsidRPr="003C6824" w:rsidRDefault="004D171F" w:rsidP="00093B02">
    <w:pPr>
      <w:pBdr>
        <w:top w:val="nil"/>
        <w:left w:val="nil"/>
        <w:bottom w:val="nil"/>
        <w:right w:val="nil"/>
        <w:between w:val="nil"/>
      </w:pBdr>
      <w:tabs>
        <w:tab w:val="left" w:pos="180"/>
        <w:tab w:val="left" w:pos="3060"/>
        <w:tab w:val="left" w:pos="6210"/>
      </w:tabs>
      <w:ind w:left="180" w:right="-1074" w:hanging="360"/>
      <w:rPr>
        <w:b/>
        <w:color w:val="000000" w:themeColor="text1"/>
        <w:sz w:val="20"/>
        <w:szCs w:val="20"/>
        <w:lang w:val="en-GB"/>
      </w:rPr>
    </w:pPr>
    <w:r>
      <w:rPr>
        <w:b/>
        <w:color w:val="3366FF"/>
        <w:sz w:val="16"/>
        <w:szCs w:val="16"/>
        <w:lang w:val="en-GB"/>
      </w:rPr>
      <w:t xml:space="preserve"> </w:t>
    </w:r>
    <w:r w:rsidRPr="00B4078C">
      <w:rPr>
        <w:b/>
        <w:color w:val="3366FF"/>
        <w:sz w:val="14"/>
        <w:szCs w:val="14"/>
        <w:lang w:val="en-GB"/>
      </w:rPr>
      <w:t xml:space="preserve">         </w:t>
    </w:r>
    <w:r w:rsidRPr="00B4078C">
      <w:rPr>
        <w:b/>
        <w:color w:val="000000" w:themeColor="text1"/>
        <w:sz w:val="14"/>
        <w:szCs w:val="14"/>
        <w:lang w:val="en-GB"/>
      </w:rPr>
      <w:t xml:space="preserve"> </w:t>
    </w:r>
    <w:r w:rsidRPr="003C6824">
      <w:rPr>
        <w:b/>
        <w:color w:val="000000" w:themeColor="text1"/>
        <w:sz w:val="14"/>
        <w:szCs w:val="14"/>
        <w:lang w:val="en-GB"/>
      </w:rPr>
      <w:t>Administration</w:t>
    </w:r>
    <w:r w:rsidRPr="003C6824">
      <w:rPr>
        <w:b/>
        <w:color w:val="000000" w:themeColor="text1"/>
        <w:sz w:val="18"/>
        <w:szCs w:val="18"/>
        <w:lang w:val="en-GB"/>
      </w:rPr>
      <w:t xml:space="preserve">     </w:t>
    </w:r>
    <w:r w:rsidRPr="003C6824">
      <w:rPr>
        <w:b/>
        <w:color w:val="000000" w:themeColor="text1"/>
        <w:sz w:val="18"/>
        <w:szCs w:val="18"/>
        <w:lang w:val="en-GB"/>
      </w:rPr>
      <w:tab/>
    </w:r>
    <w:r w:rsidRPr="003C6824">
      <w:rPr>
        <w:b/>
        <w:color w:val="000000" w:themeColor="text1"/>
        <w:sz w:val="14"/>
        <w:szCs w:val="14"/>
        <w:lang w:val="en-GB"/>
      </w:rPr>
      <w:t xml:space="preserve">                                              Division of Human Resources, Organisation and Development</w:t>
    </w:r>
    <w:r w:rsidRPr="003C6824">
      <w:rPr>
        <w:b/>
        <w:color w:val="000000" w:themeColor="text1"/>
        <w:sz w:val="18"/>
        <w:szCs w:val="18"/>
        <w:lang w:val="en-GB"/>
      </w:rPr>
      <w:t xml:space="preserve">       </w:t>
    </w:r>
  </w:p>
  <w:p w14:paraId="0A8B1964" w14:textId="77777777" w:rsidR="004D171F" w:rsidRPr="003C6824" w:rsidRDefault="004D171F" w:rsidP="00093B02">
    <w:pPr>
      <w:pBdr>
        <w:top w:val="nil"/>
        <w:left w:val="nil"/>
        <w:bottom w:val="nil"/>
        <w:right w:val="nil"/>
        <w:between w:val="nil"/>
      </w:pBdr>
      <w:tabs>
        <w:tab w:val="left" w:pos="180"/>
        <w:tab w:val="left" w:pos="3060"/>
        <w:tab w:val="left" w:pos="6120"/>
      </w:tabs>
      <w:ind w:left="180" w:right="-714" w:hanging="360"/>
      <w:rPr>
        <w:color w:val="000000"/>
        <w:sz w:val="20"/>
        <w:szCs w:val="20"/>
        <w:lang w:val="en-GB"/>
      </w:rPr>
    </w:pPr>
    <w:r w:rsidRPr="003C6824">
      <w:rPr>
        <w:color w:val="000000"/>
        <w:sz w:val="14"/>
        <w:szCs w:val="14"/>
        <w:lang w:val="en-GB"/>
      </w:rPr>
      <w:tab/>
      <w:t xml:space="preserve">   </w:t>
    </w:r>
    <w:hyperlink r:id="rId1" w:history="1">
      <w:r w:rsidRPr="003C6824">
        <w:rPr>
          <w:rStyle w:val="Collegamentoipertestuale"/>
          <w:sz w:val="14"/>
          <w:szCs w:val="14"/>
          <w:lang w:val="en-GB"/>
        </w:rPr>
        <w:t>www.unicam.it</w:t>
      </w:r>
    </w:hyperlink>
    <w:r w:rsidRPr="003C6824">
      <w:rPr>
        <w:color w:val="000000"/>
        <w:sz w:val="14"/>
        <w:szCs w:val="14"/>
        <w:lang w:val="en-GB"/>
      </w:rPr>
      <w:t xml:space="preserve"> </w:t>
    </w:r>
    <w:r w:rsidRPr="003C6824">
      <w:rPr>
        <w:color w:val="000000"/>
        <w:sz w:val="14"/>
        <w:szCs w:val="14"/>
        <w:lang w:val="en-GB"/>
      </w:rPr>
      <w:tab/>
      <w:t xml:space="preserve">                                               Via </w:t>
    </w:r>
    <w:r w:rsidRPr="003C6824">
      <w:rPr>
        <w:sz w:val="14"/>
        <w:szCs w:val="14"/>
        <w:lang w:val="en-GB"/>
      </w:rPr>
      <w:t>Gentile III Da Varano</w:t>
    </w:r>
  </w:p>
  <w:p w14:paraId="1559C555" w14:textId="6D4E585F" w:rsidR="004D171F" w:rsidRPr="003C6824" w:rsidRDefault="004D171F" w:rsidP="00093B02">
    <w:pPr>
      <w:pBdr>
        <w:top w:val="nil"/>
        <w:left w:val="nil"/>
        <w:bottom w:val="nil"/>
        <w:right w:val="nil"/>
        <w:between w:val="nil"/>
      </w:pBdr>
      <w:tabs>
        <w:tab w:val="left" w:pos="180"/>
        <w:tab w:val="left" w:pos="3060"/>
        <w:tab w:val="left" w:pos="6120"/>
      </w:tabs>
      <w:ind w:left="180" w:right="-714" w:hanging="360"/>
      <w:rPr>
        <w:color w:val="000000"/>
        <w:sz w:val="20"/>
        <w:szCs w:val="20"/>
        <w:lang w:val="en-GB"/>
      </w:rPr>
    </w:pPr>
    <w:r w:rsidRPr="003C6824">
      <w:rPr>
        <w:color w:val="000000"/>
        <w:sz w:val="14"/>
        <w:szCs w:val="14"/>
        <w:lang w:val="en-GB"/>
      </w:rPr>
      <w:tab/>
      <w:t xml:space="preserve">   TAX CODE: 81001910439</w:t>
    </w:r>
    <w:r w:rsidRPr="003C6824">
      <w:rPr>
        <w:color w:val="000000"/>
        <w:sz w:val="14"/>
        <w:szCs w:val="14"/>
        <w:lang w:val="en-GB"/>
      </w:rPr>
      <w:tab/>
      <w:t xml:space="preserve">                                               62032</w:t>
    </w:r>
    <w:r w:rsidRPr="003C6824">
      <w:rPr>
        <w:b/>
        <w:color w:val="000000"/>
        <w:sz w:val="14"/>
        <w:szCs w:val="14"/>
        <w:lang w:val="en-GB"/>
      </w:rPr>
      <w:t xml:space="preserve"> Camerino </w:t>
    </w:r>
    <w:r w:rsidRPr="003C6824">
      <w:rPr>
        <w:color w:val="000000"/>
        <w:sz w:val="14"/>
        <w:szCs w:val="14"/>
        <w:lang w:val="en-GB"/>
      </w:rPr>
      <w:t>(MC)</w:t>
    </w:r>
  </w:p>
  <w:p w14:paraId="60653F5A" w14:textId="6167F967" w:rsidR="004D171F" w:rsidRPr="003C6824" w:rsidRDefault="004D171F" w:rsidP="003636D8">
    <w:pPr>
      <w:pBdr>
        <w:top w:val="nil"/>
        <w:left w:val="nil"/>
        <w:bottom w:val="nil"/>
        <w:right w:val="nil"/>
        <w:between w:val="nil"/>
      </w:pBdr>
      <w:tabs>
        <w:tab w:val="left" w:pos="180"/>
        <w:tab w:val="left" w:pos="3060"/>
        <w:tab w:val="left" w:pos="6120"/>
      </w:tabs>
      <w:ind w:left="180" w:right="-714" w:hanging="360"/>
      <w:rPr>
        <w:color w:val="000000"/>
        <w:sz w:val="14"/>
        <w:szCs w:val="14"/>
        <w:lang w:val="en-GB"/>
      </w:rPr>
    </w:pPr>
    <w:r w:rsidRPr="003C6824">
      <w:rPr>
        <w:color w:val="000000"/>
        <w:sz w:val="14"/>
        <w:szCs w:val="14"/>
        <w:lang w:val="en-GB"/>
      </w:rPr>
      <w:tab/>
      <w:t xml:space="preserve">    VAT No. 00291660439</w:t>
    </w:r>
    <w:r w:rsidRPr="003C6824">
      <w:rPr>
        <w:color w:val="000000"/>
        <w:sz w:val="14"/>
        <w:szCs w:val="14"/>
        <w:lang w:val="en-GB"/>
      </w:rPr>
      <w:tab/>
      <w:t xml:space="preserve">                                               Tiziana Paniccià Lambertucci</w:t>
    </w:r>
  </w:p>
  <w:p w14:paraId="273C50EA" w14:textId="77777777" w:rsidR="004D171F" w:rsidRPr="003C6824" w:rsidRDefault="004D171F" w:rsidP="003636D8">
    <w:pPr>
      <w:pBdr>
        <w:top w:val="nil"/>
        <w:left w:val="nil"/>
        <w:bottom w:val="nil"/>
        <w:right w:val="nil"/>
        <w:between w:val="nil"/>
      </w:pBdr>
      <w:tabs>
        <w:tab w:val="left" w:pos="180"/>
        <w:tab w:val="left" w:pos="3060"/>
        <w:tab w:val="left" w:pos="6120"/>
      </w:tabs>
      <w:ind w:left="180" w:right="-714" w:hanging="360"/>
      <w:rPr>
        <w:color w:val="000000"/>
        <w:sz w:val="14"/>
        <w:szCs w:val="14"/>
        <w:lang w:val="en-GB"/>
      </w:rPr>
    </w:pPr>
    <w:r w:rsidRPr="003C6824">
      <w:rPr>
        <w:color w:val="000000"/>
        <w:sz w:val="14"/>
        <w:szCs w:val="14"/>
        <w:lang w:val="en-GB"/>
      </w:rPr>
      <w:tab/>
      <w:t xml:space="preserve">   </w:t>
    </w:r>
    <w:hyperlink r:id="rId2" w:history="1">
      <w:r w:rsidRPr="003C6824">
        <w:rPr>
          <w:rStyle w:val="Collegamentoipertestuale"/>
          <w:sz w:val="14"/>
          <w:szCs w:val="14"/>
          <w:lang w:val="en-GB"/>
        </w:rPr>
        <w:t>protocollo@pec.unicam.it</w:t>
      </w:r>
    </w:hyperlink>
    <w:r w:rsidRPr="003C6824">
      <w:rPr>
        <w:color w:val="000000"/>
        <w:sz w:val="14"/>
        <w:szCs w:val="14"/>
        <w:lang w:val="en-GB"/>
      </w:rPr>
      <w:tab/>
      <w:t xml:space="preserve">                                               </w:t>
    </w:r>
    <w:hyperlink r:id="rId3" w:history="1">
      <w:r w:rsidRPr="003C6824">
        <w:rPr>
          <w:rStyle w:val="Collegamentoipertestuale"/>
          <w:sz w:val="14"/>
          <w:szCs w:val="14"/>
          <w:lang w:val="en-GB"/>
        </w:rPr>
        <w:t>tiziana.paniccia@unicam.it</w:t>
      </w:r>
    </w:hyperlink>
    <w:r w:rsidRPr="003C6824">
      <w:rPr>
        <w:color w:val="000000"/>
        <w:sz w:val="14"/>
        <w:szCs w:val="14"/>
        <w:lang w:val="en-GB"/>
      </w:rPr>
      <w:t xml:space="preserve"> </w:t>
    </w:r>
  </w:p>
  <w:p w14:paraId="4FF8E617" w14:textId="77777777" w:rsidR="004D171F" w:rsidRPr="003636D8" w:rsidRDefault="004D171F" w:rsidP="003636D8">
    <w:pPr>
      <w:pBdr>
        <w:top w:val="nil"/>
        <w:left w:val="nil"/>
        <w:bottom w:val="nil"/>
        <w:right w:val="nil"/>
        <w:between w:val="nil"/>
      </w:pBdr>
      <w:tabs>
        <w:tab w:val="left" w:pos="180"/>
        <w:tab w:val="left" w:pos="3060"/>
        <w:tab w:val="left" w:pos="6120"/>
      </w:tabs>
      <w:ind w:left="180" w:right="-714" w:hanging="360"/>
      <w:rPr>
        <w:color w:val="000000"/>
        <w:sz w:val="16"/>
        <w:szCs w:val="16"/>
        <w:lang w:val="en-GB"/>
      </w:rPr>
    </w:pPr>
    <w:r w:rsidRPr="003C6824">
      <w:rPr>
        <w:color w:val="000000"/>
        <w:sz w:val="14"/>
        <w:szCs w:val="14"/>
        <w:lang w:val="en-GB"/>
      </w:rPr>
      <w:tab/>
    </w:r>
    <w:r w:rsidRPr="003C6824">
      <w:rPr>
        <w:color w:val="000000"/>
        <w:sz w:val="14"/>
        <w:szCs w:val="14"/>
        <w:lang w:val="en-GB"/>
      </w:rPr>
      <w:tab/>
      <w:t xml:space="preserve">                                               Tel. +39.0737402862</w:t>
    </w:r>
    <w:r w:rsidRPr="00B4078C">
      <w:rPr>
        <w:rFonts w:ascii="Verdana" w:eastAsia="Verdana" w:hAnsi="Verdana" w:cs="Verdana"/>
        <w:sz w:val="14"/>
        <w:szCs w:val="14"/>
      </w:rPr>
      <w:tab/>
    </w:r>
  </w:p>
  <w:p w14:paraId="1A9FEC54" w14:textId="77777777" w:rsidR="004D171F" w:rsidRDefault="004D171F" w:rsidP="003636D8">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679EBF31" w14:textId="7589C00A" w:rsidR="004D171F" w:rsidRPr="004B5603" w:rsidRDefault="004D171F" w:rsidP="003636D8">
    <w:pPr>
      <w:pBdr>
        <w:top w:val="nil"/>
        <w:left w:val="nil"/>
        <w:bottom w:val="nil"/>
        <w:right w:val="nil"/>
        <w:between w:val="nil"/>
      </w:pBdr>
      <w:tabs>
        <w:tab w:val="left" w:pos="180"/>
        <w:tab w:val="left" w:pos="3060"/>
        <w:tab w:val="left" w:pos="6120"/>
      </w:tabs>
      <w:ind w:left="180" w:right="-714" w:hanging="360"/>
      <w:jc w:val="center"/>
      <w:rPr>
        <w:rFonts w:ascii="Times New Roman" w:hAnsi="Times New Roman" w:cs="Times New Roman"/>
      </w:rPr>
    </w:pPr>
    <w:r w:rsidRPr="004B5603">
      <w:rPr>
        <w:rFonts w:ascii="Times New Roman" w:hAnsi="Times New Roman" w:cs="Times New Roman"/>
      </w:rPr>
      <w:fldChar w:fldCharType="begin"/>
    </w:r>
    <w:r w:rsidRPr="004B5603">
      <w:rPr>
        <w:rFonts w:ascii="Times New Roman" w:hAnsi="Times New Roman" w:cs="Times New Roman"/>
      </w:rPr>
      <w:instrText>PAGE</w:instrText>
    </w:r>
    <w:r w:rsidRPr="004B5603">
      <w:rPr>
        <w:rFonts w:ascii="Times New Roman" w:hAnsi="Times New Roman" w:cs="Times New Roman"/>
      </w:rPr>
      <w:fldChar w:fldCharType="separate"/>
    </w:r>
    <w:r w:rsidR="00C45FEC">
      <w:rPr>
        <w:rFonts w:ascii="Times New Roman" w:hAnsi="Times New Roman" w:cs="Times New Roman"/>
        <w:noProof/>
      </w:rPr>
      <w:t>12</w:t>
    </w:r>
    <w:r w:rsidRPr="004B5603">
      <w:rPr>
        <w:rFonts w:ascii="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1153D" w14:textId="712F9585" w:rsidR="004D171F" w:rsidRPr="003C6824" w:rsidRDefault="004D171F" w:rsidP="00DC1ACE">
    <w:pPr>
      <w:pBdr>
        <w:top w:val="nil"/>
        <w:left w:val="nil"/>
        <w:bottom w:val="nil"/>
        <w:right w:val="nil"/>
        <w:between w:val="nil"/>
      </w:pBdr>
      <w:tabs>
        <w:tab w:val="left" w:pos="180"/>
        <w:tab w:val="left" w:pos="3060"/>
        <w:tab w:val="left" w:pos="6210"/>
      </w:tabs>
      <w:ind w:right="-1074"/>
      <w:rPr>
        <w:b/>
        <w:color w:val="000000" w:themeColor="text1"/>
        <w:sz w:val="20"/>
        <w:szCs w:val="20"/>
        <w:lang w:val="en-GB"/>
      </w:rPr>
    </w:pPr>
    <w:r w:rsidRPr="00B4078C">
      <w:rPr>
        <w:b/>
        <w:color w:val="3366FF"/>
        <w:sz w:val="14"/>
        <w:szCs w:val="14"/>
        <w:lang w:val="en-GB"/>
      </w:rPr>
      <w:t xml:space="preserve">     </w:t>
    </w:r>
    <w:r w:rsidRPr="00B4078C">
      <w:rPr>
        <w:b/>
        <w:color w:val="000000" w:themeColor="text1"/>
        <w:sz w:val="14"/>
        <w:szCs w:val="14"/>
        <w:lang w:val="en-GB"/>
      </w:rPr>
      <w:t xml:space="preserve"> </w:t>
    </w:r>
    <w:bookmarkStart w:id="2" w:name="_Hlk22731568"/>
    <w:r w:rsidR="003C6824">
      <w:rPr>
        <w:b/>
        <w:color w:val="000000" w:themeColor="text1"/>
        <w:sz w:val="14"/>
        <w:szCs w:val="14"/>
        <w:lang w:val="en-GB"/>
      </w:rPr>
      <w:t xml:space="preserve"> </w:t>
    </w:r>
    <w:r w:rsidRPr="003C6824">
      <w:rPr>
        <w:b/>
        <w:color w:val="000000" w:themeColor="text1"/>
        <w:sz w:val="14"/>
        <w:szCs w:val="14"/>
        <w:lang w:val="en-GB"/>
      </w:rPr>
      <w:t>Administration</w:t>
    </w:r>
    <w:r w:rsidRPr="003C6824">
      <w:rPr>
        <w:b/>
        <w:color w:val="000000" w:themeColor="text1"/>
        <w:sz w:val="18"/>
        <w:szCs w:val="18"/>
        <w:lang w:val="en-GB"/>
      </w:rPr>
      <w:t xml:space="preserve">     </w:t>
    </w:r>
    <w:r w:rsidRPr="003C6824">
      <w:rPr>
        <w:b/>
        <w:color w:val="000000" w:themeColor="text1"/>
        <w:sz w:val="18"/>
        <w:szCs w:val="18"/>
        <w:lang w:val="en-GB"/>
      </w:rPr>
      <w:tab/>
    </w:r>
    <w:r w:rsidRPr="003C6824">
      <w:rPr>
        <w:b/>
        <w:color w:val="000000" w:themeColor="text1"/>
        <w:sz w:val="14"/>
        <w:szCs w:val="14"/>
        <w:lang w:val="en-GB"/>
      </w:rPr>
      <w:t xml:space="preserve">                                              Division of Human Resources, Organisation and Development</w:t>
    </w:r>
    <w:r w:rsidRPr="003C6824">
      <w:rPr>
        <w:b/>
        <w:color w:val="000000" w:themeColor="text1"/>
        <w:sz w:val="18"/>
        <w:szCs w:val="18"/>
        <w:lang w:val="en-GB"/>
      </w:rPr>
      <w:t xml:space="preserve">       </w:t>
    </w:r>
  </w:p>
  <w:p w14:paraId="0B88932A" w14:textId="77777777" w:rsidR="004D171F" w:rsidRPr="003C6824" w:rsidRDefault="004D171F" w:rsidP="00093B02">
    <w:pPr>
      <w:pBdr>
        <w:top w:val="nil"/>
        <w:left w:val="nil"/>
        <w:bottom w:val="nil"/>
        <w:right w:val="nil"/>
        <w:between w:val="nil"/>
      </w:pBdr>
      <w:tabs>
        <w:tab w:val="left" w:pos="180"/>
        <w:tab w:val="left" w:pos="3060"/>
        <w:tab w:val="left" w:pos="6120"/>
      </w:tabs>
      <w:ind w:left="180" w:right="-714" w:hanging="360"/>
      <w:rPr>
        <w:color w:val="000000"/>
        <w:sz w:val="20"/>
        <w:szCs w:val="20"/>
        <w:lang w:val="en-GB"/>
      </w:rPr>
    </w:pPr>
    <w:r w:rsidRPr="003C6824">
      <w:rPr>
        <w:color w:val="000000"/>
        <w:sz w:val="14"/>
        <w:szCs w:val="14"/>
        <w:lang w:val="en-GB"/>
      </w:rPr>
      <w:tab/>
      <w:t xml:space="preserve">   </w:t>
    </w:r>
    <w:hyperlink r:id="rId1" w:history="1">
      <w:r w:rsidRPr="003C6824">
        <w:rPr>
          <w:rStyle w:val="Collegamentoipertestuale"/>
          <w:sz w:val="14"/>
          <w:szCs w:val="14"/>
          <w:lang w:val="en-GB"/>
        </w:rPr>
        <w:t>www.unicam.it</w:t>
      </w:r>
    </w:hyperlink>
    <w:r w:rsidRPr="003C6824">
      <w:rPr>
        <w:color w:val="000000"/>
        <w:sz w:val="14"/>
        <w:szCs w:val="14"/>
        <w:lang w:val="en-GB"/>
      </w:rPr>
      <w:t xml:space="preserve"> </w:t>
    </w:r>
    <w:r w:rsidRPr="003C6824">
      <w:rPr>
        <w:color w:val="000000"/>
        <w:sz w:val="14"/>
        <w:szCs w:val="14"/>
        <w:lang w:val="en-GB"/>
      </w:rPr>
      <w:tab/>
      <w:t xml:space="preserve">                                               Via </w:t>
    </w:r>
    <w:r w:rsidRPr="003C6824">
      <w:rPr>
        <w:sz w:val="14"/>
        <w:szCs w:val="14"/>
        <w:lang w:val="en-GB"/>
      </w:rPr>
      <w:t>Gentile III Da Varano</w:t>
    </w:r>
  </w:p>
  <w:p w14:paraId="16D8C97A" w14:textId="44C5CE82" w:rsidR="004D171F" w:rsidRPr="003C6824" w:rsidRDefault="004D171F" w:rsidP="003636D8">
    <w:pPr>
      <w:pBdr>
        <w:top w:val="nil"/>
        <w:left w:val="nil"/>
        <w:bottom w:val="nil"/>
        <w:right w:val="nil"/>
        <w:between w:val="nil"/>
      </w:pBdr>
      <w:tabs>
        <w:tab w:val="left" w:pos="180"/>
        <w:tab w:val="left" w:pos="3060"/>
        <w:tab w:val="left" w:pos="6120"/>
      </w:tabs>
      <w:ind w:left="180" w:right="-714" w:hanging="360"/>
      <w:rPr>
        <w:color w:val="000000"/>
        <w:sz w:val="14"/>
        <w:szCs w:val="14"/>
        <w:lang w:val="en-GB"/>
      </w:rPr>
    </w:pPr>
    <w:r w:rsidRPr="003C6824">
      <w:rPr>
        <w:color w:val="000000"/>
        <w:sz w:val="14"/>
        <w:szCs w:val="14"/>
        <w:lang w:val="en-GB"/>
      </w:rPr>
      <w:tab/>
      <w:t xml:space="preserve">   TAX CODE: 81001910439</w:t>
    </w:r>
    <w:r w:rsidRPr="003C6824">
      <w:rPr>
        <w:color w:val="000000"/>
        <w:sz w:val="14"/>
        <w:szCs w:val="14"/>
        <w:lang w:val="en-GB"/>
      </w:rPr>
      <w:tab/>
      <w:t xml:space="preserve">                                               62032</w:t>
    </w:r>
    <w:r w:rsidRPr="003C6824">
      <w:rPr>
        <w:b/>
        <w:color w:val="000000"/>
        <w:sz w:val="14"/>
        <w:szCs w:val="14"/>
        <w:lang w:val="en-GB"/>
      </w:rPr>
      <w:t xml:space="preserve"> Camerino </w:t>
    </w:r>
    <w:r w:rsidRPr="003C6824">
      <w:rPr>
        <w:color w:val="000000"/>
        <w:sz w:val="14"/>
        <w:szCs w:val="14"/>
        <w:lang w:val="en-GB"/>
      </w:rPr>
      <w:t>(Italy)</w:t>
    </w:r>
  </w:p>
  <w:p w14:paraId="158A236C" w14:textId="6F7DAE17" w:rsidR="004D171F" w:rsidRPr="003C6824" w:rsidRDefault="004D171F" w:rsidP="003636D8">
    <w:pPr>
      <w:pBdr>
        <w:top w:val="nil"/>
        <w:left w:val="nil"/>
        <w:bottom w:val="nil"/>
        <w:right w:val="nil"/>
        <w:between w:val="nil"/>
      </w:pBdr>
      <w:tabs>
        <w:tab w:val="left" w:pos="180"/>
        <w:tab w:val="left" w:pos="3060"/>
        <w:tab w:val="left" w:pos="6120"/>
      </w:tabs>
      <w:ind w:left="180" w:right="-714" w:hanging="360"/>
      <w:rPr>
        <w:color w:val="000000"/>
        <w:sz w:val="14"/>
        <w:szCs w:val="14"/>
        <w:lang w:val="en-GB"/>
      </w:rPr>
    </w:pPr>
    <w:r w:rsidRPr="003C6824">
      <w:rPr>
        <w:color w:val="000000"/>
        <w:sz w:val="14"/>
        <w:szCs w:val="14"/>
        <w:lang w:val="en-GB"/>
      </w:rPr>
      <w:tab/>
      <w:t xml:space="preserve">   VAT No. 00291660439</w:t>
    </w:r>
    <w:r w:rsidRPr="003C6824">
      <w:rPr>
        <w:color w:val="000000"/>
        <w:sz w:val="14"/>
        <w:szCs w:val="14"/>
        <w:lang w:val="en-GB"/>
      </w:rPr>
      <w:tab/>
      <w:t xml:space="preserve">                                               Tiziana Paniccià Lambertucci</w:t>
    </w:r>
  </w:p>
  <w:p w14:paraId="39B4A830" w14:textId="77777777" w:rsidR="004D171F" w:rsidRPr="003C6824" w:rsidRDefault="004D171F" w:rsidP="00093B02">
    <w:pPr>
      <w:pBdr>
        <w:top w:val="nil"/>
        <w:left w:val="nil"/>
        <w:bottom w:val="nil"/>
        <w:right w:val="nil"/>
        <w:between w:val="nil"/>
      </w:pBdr>
      <w:tabs>
        <w:tab w:val="left" w:pos="180"/>
        <w:tab w:val="left" w:pos="3060"/>
        <w:tab w:val="left" w:pos="6120"/>
      </w:tabs>
      <w:ind w:left="180" w:right="-714" w:hanging="360"/>
      <w:rPr>
        <w:color w:val="000000"/>
        <w:sz w:val="14"/>
        <w:szCs w:val="14"/>
        <w:lang w:val="en-GB"/>
      </w:rPr>
    </w:pPr>
    <w:r w:rsidRPr="003C6824">
      <w:rPr>
        <w:color w:val="000000"/>
        <w:sz w:val="14"/>
        <w:szCs w:val="14"/>
        <w:lang w:val="en-GB"/>
      </w:rPr>
      <w:tab/>
      <w:t xml:space="preserve">   </w:t>
    </w:r>
    <w:hyperlink r:id="rId2" w:history="1">
      <w:r w:rsidRPr="003C6824">
        <w:rPr>
          <w:rStyle w:val="Collegamentoipertestuale"/>
          <w:sz w:val="14"/>
          <w:szCs w:val="14"/>
          <w:lang w:val="en-GB"/>
        </w:rPr>
        <w:t>protocollo@pec.unicam.it</w:t>
      </w:r>
    </w:hyperlink>
    <w:r w:rsidRPr="003C6824">
      <w:rPr>
        <w:color w:val="000000"/>
        <w:sz w:val="14"/>
        <w:szCs w:val="14"/>
        <w:lang w:val="en-GB"/>
      </w:rPr>
      <w:tab/>
      <w:t xml:space="preserve">                                               </w:t>
    </w:r>
    <w:bookmarkEnd w:id="2"/>
    <w:r w:rsidRPr="003C6824">
      <w:rPr>
        <w:color w:val="000000"/>
        <w:sz w:val="14"/>
        <w:szCs w:val="14"/>
        <w:lang w:val="en-GB"/>
      </w:rPr>
      <w:fldChar w:fldCharType="begin"/>
    </w:r>
    <w:r w:rsidRPr="003C6824">
      <w:rPr>
        <w:color w:val="000000"/>
        <w:sz w:val="14"/>
        <w:szCs w:val="14"/>
        <w:lang w:val="en-GB"/>
      </w:rPr>
      <w:instrText xml:space="preserve"> HYPERLINK "mailto:tiziana.paniccia@unicam.it" </w:instrText>
    </w:r>
    <w:r w:rsidRPr="003C6824">
      <w:rPr>
        <w:color w:val="000000"/>
        <w:sz w:val="14"/>
        <w:szCs w:val="14"/>
        <w:lang w:val="en-GB"/>
      </w:rPr>
      <w:fldChar w:fldCharType="separate"/>
    </w:r>
    <w:r w:rsidRPr="003C6824">
      <w:rPr>
        <w:rStyle w:val="Collegamentoipertestuale"/>
        <w:sz w:val="14"/>
        <w:szCs w:val="14"/>
        <w:lang w:val="en-GB"/>
      </w:rPr>
      <w:t>tiziana.paniccia@unicam.it</w:t>
    </w:r>
    <w:r w:rsidRPr="003C6824">
      <w:rPr>
        <w:color w:val="000000"/>
        <w:sz w:val="14"/>
        <w:szCs w:val="14"/>
        <w:lang w:val="en-GB"/>
      </w:rPr>
      <w:fldChar w:fldCharType="end"/>
    </w:r>
    <w:r w:rsidRPr="003C6824">
      <w:rPr>
        <w:color w:val="000000"/>
        <w:sz w:val="14"/>
        <w:szCs w:val="14"/>
        <w:lang w:val="en-GB"/>
      </w:rPr>
      <w:t xml:space="preserve"> </w:t>
    </w:r>
  </w:p>
  <w:p w14:paraId="1F86C1D7" w14:textId="2B203D0E" w:rsidR="004D171F" w:rsidRPr="003C6824" w:rsidRDefault="004D171F" w:rsidP="003636D8">
    <w:pPr>
      <w:pBdr>
        <w:top w:val="nil"/>
        <w:left w:val="nil"/>
        <w:bottom w:val="nil"/>
        <w:right w:val="nil"/>
        <w:between w:val="nil"/>
      </w:pBdr>
      <w:tabs>
        <w:tab w:val="left" w:pos="180"/>
        <w:tab w:val="left" w:pos="3060"/>
        <w:tab w:val="left" w:pos="6120"/>
      </w:tabs>
      <w:ind w:left="180" w:right="-714" w:hanging="360"/>
      <w:rPr>
        <w:color w:val="000000"/>
        <w:sz w:val="14"/>
        <w:szCs w:val="14"/>
        <w:lang w:val="en-GB"/>
      </w:rPr>
    </w:pPr>
    <w:r w:rsidRPr="003C6824">
      <w:rPr>
        <w:color w:val="000000"/>
        <w:sz w:val="14"/>
        <w:szCs w:val="14"/>
        <w:lang w:val="en-GB"/>
      </w:rPr>
      <w:tab/>
    </w:r>
    <w:r w:rsidRPr="003C6824">
      <w:rPr>
        <w:color w:val="000000"/>
        <w:sz w:val="14"/>
        <w:szCs w:val="14"/>
        <w:lang w:val="en-GB"/>
      </w:rPr>
      <w:tab/>
      <w:t xml:space="preserve">                                               Tel. +39.0737402862</w:t>
    </w:r>
    <w:r w:rsidRPr="003C6824">
      <w:rPr>
        <w:rFonts w:ascii="Verdana" w:eastAsia="Verdana" w:hAnsi="Verdana" w:cs="Verdana"/>
        <w:sz w:val="12"/>
        <w:szCs w:val="12"/>
      </w:rPr>
      <w:tab/>
    </w:r>
  </w:p>
  <w:p w14:paraId="0FC72582" w14:textId="77777777" w:rsidR="004D171F" w:rsidRDefault="004D171F"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40C6F4A9" w14:textId="6A86FF51" w:rsidR="004D171F" w:rsidRDefault="004D171F" w:rsidP="00B4078C">
    <w:pPr>
      <w:jc w:val="center"/>
    </w:pPr>
    <w:r w:rsidRPr="00AB1EC6">
      <w:fldChar w:fldCharType="begin"/>
    </w:r>
    <w:r w:rsidRPr="00AB1EC6">
      <w:instrText>PAGE</w:instrText>
    </w:r>
    <w:r w:rsidRPr="00AB1EC6">
      <w:fldChar w:fldCharType="separate"/>
    </w:r>
    <w:r w:rsidR="00C45FEC">
      <w:rPr>
        <w:noProof/>
      </w:rPr>
      <w:t>1</w:t>
    </w:r>
    <w:r w:rsidRPr="00AB1EC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4C068" w14:textId="77777777" w:rsidR="0076695D" w:rsidRDefault="0076695D">
      <w:pPr>
        <w:spacing w:line="240" w:lineRule="auto"/>
      </w:pPr>
      <w:r>
        <w:separator/>
      </w:r>
    </w:p>
  </w:footnote>
  <w:footnote w:type="continuationSeparator" w:id="0">
    <w:p w14:paraId="74305C50" w14:textId="77777777" w:rsidR="0076695D" w:rsidRDefault="007669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0B4B" w14:textId="77777777" w:rsidR="004D171F" w:rsidRDefault="004D171F">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776334D4" wp14:editId="33EEAA6B">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p w14:paraId="77BDFE68" w14:textId="77777777" w:rsidR="004D171F" w:rsidRDefault="004D171F">
    <w:pPr>
      <w:widowControl w:val="0"/>
      <w:pBdr>
        <w:top w:val="nil"/>
        <w:left w:val="nil"/>
        <w:bottom w:val="nil"/>
        <w:right w:val="nil"/>
        <w:between w:val="nil"/>
      </w:pBdr>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1451" w14:textId="77777777" w:rsidR="004D171F" w:rsidRDefault="004D171F"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124C2D58" w14:textId="77777777" w:rsidR="004D171F" w:rsidRDefault="004D171F"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p>
  <w:p w14:paraId="28C595B8" w14:textId="2286392D" w:rsidR="004D171F" w:rsidRDefault="004D171F" w:rsidP="00ED5570">
    <w:pPr>
      <w:pBdr>
        <w:top w:val="nil"/>
        <w:left w:val="nil"/>
        <w:bottom w:val="nil"/>
        <w:right w:val="nil"/>
        <w:between w:val="nil"/>
      </w:pBdr>
      <w:tabs>
        <w:tab w:val="center" w:pos="4819"/>
        <w:tab w:val="right" w:pos="9638"/>
      </w:tabs>
      <w:ind w:left="6521" w:hanging="1"/>
      <w:jc w:val="both"/>
      <w:rPr>
        <w:b/>
        <w:color w:val="000000"/>
        <w:sz w:val="20"/>
        <w:szCs w:val="20"/>
        <w:lang w:val="en-GB"/>
      </w:rPr>
    </w:pPr>
    <w:r w:rsidRPr="00DE033E">
      <w:rPr>
        <w:noProof/>
        <w:sz w:val="18"/>
        <w:szCs w:val="18"/>
      </w:rPr>
      <w:drawing>
        <wp:anchor distT="0" distB="0" distL="114300" distR="114300" simplePos="0" relativeHeight="251659264" behindDoc="0" locked="0" layoutInCell="1" hidden="0" allowOverlap="1" wp14:anchorId="3F0D867D" wp14:editId="04ED50AA">
          <wp:simplePos x="0" y="0"/>
          <wp:positionH relativeFrom="column">
            <wp:posOffset>-24129</wp:posOffset>
          </wp:positionH>
          <wp:positionV relativeFrom="paragraph">
            <wp:posOffset>-57149</wp:posOffset>
          </wp:positionV>
          <wp:extent cx="3291840" cy="1371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12178" t="23080" r="3506" b="8294"/>
                  <a:stretch>
                    <a:fillRect/>
                  </a:stretch>
                </pic:blipFill>
                <pic:spPr>
                  <a:xfrm>
                    <a:off x="0" y="0"/>
                    <a:ext cx="3291840" cy="1371600"/>
                  </a:xfrm>
                  <a:prstGeom prst="rect">
                    <a:avLst/>
                  </a:prstGeom>
                  <a:ln/>
                </pic:spPr>
              </pic:pic>
            </a:graphicData>
          </a:graphic>
        </wp:anchor>
      </w:drawing>
    </w:r>
  </w:p>
  <w:p w14:paraId="6A17BE05" w14:textId="77777777" w:rsidR="004D171F" w:rsidRPr="00DE033E" w:rsidRDefault="004D171F" w:rsidP="00ED5570">
    <w:pPr>
      <w:pBdr>
        <w:top w:val="nil"/>
        <w:left w:val="nil"/>
        <w:bottom w:val="nil"/>
        <w:right w:val="nil"/>
        <w:between w:val="nil"/>
      </w:pBdr>
      <w:tabs>
        <w:tab w:val="center" w:pos="4819"/>
        <w:tab w:val="right" w:pos="9638"/>
      </w:tabs>
      <w:ind w:left="6521" w:hanging="1"/>
      <w:jc w:val="both"/>
      <w:rPr>
        <w:color w:val="000000"/>
        <w:sz w:val="18"/>
        <w:szCs w:val="18"/>
        <w:lang w:val="en-GB"/>
      </w:rPr>
    </w:pPr>
  </w:p>
  <w:p w14:paraId="7FA006B7" w14:textId="77777777" w:rsidR="004D171F" w:rsidRDefault="004D171F" w:rsidP="00FE3F5E">
    <w:pPr>
      <w:spacing w:line="240" w:lineRule="auto"/>
      <w:ind w:left="6521"/>
      <w:jc w:val="both"/>
      <w:rPr>
        <w:rFonts w:eastAsia="Times New Roman"/>
        <w:sz w:val="20"/>
        <w:szCs w:val="20"/>
      </w:rPr>
    </w:pPr>
  </w:p>
  <w:p w14:paraId="392E9C8F" w14:textId="2BE1C32C" w:rsidR="004D171F" w:rsidRDefault="004D171F" w:rsidP="00FE3F5E">
    <w:pPr>
      <w:spacing w:line="240" w:lineRule="auto"/>
      <w:ind w:left="6521"/>
      <w:jc w:val="both"/>
      <w:rPr>
        <w:rFonts w:eastAsia="Times New Roman"/>
        <w:sz w:val="20"/>
        <w:szCs w:val="20"/>
      </w:rPr>
    </w:pPr>
  </w:p>
  <w:p w14:paraId="0F094468" w14:textId="7191FFF4" w:rsidR="004D171F" w:rsidRDefault="004D171F" w:rsidP="00FE3F5E">
    <w:pPr>
      <w:spacing w:line="240" w:lineRule="auto"/>
      <w:ind w:left="6521"/>
      <w:jc w:val="both"/>
      <w:rPr>
        <w:rFonts w:eastAsia="Times New Roman"/>
        <w:sz w:val="20"/>
        <w:szCs w:val="20"/>
      </w:rPr>
    </w:pPr>
  </w:p>
  <w:p w14:paraId="091519FF" w14:textId="0F745313" w:rsidR="004D171F" w:rsidRDefault="004D171F" w:rsidP="00FE3F5E">
    <w:pPr>
      <w:spacing w:line="240" w:lineRule="auto"/>
      <w:ind w:left="6521"/>
      <w:jc w:val="both"/>
      <w:rPr>
        <w:rFonts w:eastAsia="Times New Roman"/>
        <w:sz w:val="20"/>
        <w:szCs w:val="20"/>
      </w:rPr>
    </w:pPr>
  </w:p>
  <w:p w14:paraId="7CA3CC07" w14:textId="32D7175D" w:rsidR="004D171F" w:rsidRDefault="004D171F" w:rsidP="00FE3F5E">
    <w:pPr>
      <w:spacing w:line="240" w:lineRule="auto"/>
      <w:ind w:left="6521"/>
      <w:jc w:val="both"/>
      <w:rPr>
        <w:rFonts w:eastAsia="Times New Roman"/>
        <w:sz w:val="20"/>
        <w:szCs w:val="20"/>
      </w:rPr>
    </w:pPr>
  </w:p>
  <w:p w14:paraId="00A81724" w14:textId="77777777" w:rsidR="004D171F" w:rsidRDefault="004D171F" w:rsidP="00FE3F5E">
    <w:pPr>
      <w:spacing w:line="240" w:lineRule="auto"/>
      <w:ind w:left="6521"/>
      <w:jc w:val="both"/>
      <w:rPr>
        <w:rFonts w:eastAsia="Times New Roman"/>
        <w:sz w:val="20"/>
        <w:szCs w:val="20"/>
      </w:rPr>
    </w:pPr>
  </w:p>
  <w:p w14:paraId="6809C4EE" w14:textId="59D4BCA5" w:rsidR="004D171F" w:rsidRDefault="004D171F" w:rsidP="00FE3F5E">
    <w:pPr>
      <w:spacing w:line="240" w:lineRule="auto"/>
      <w:ind w:left="6521"/>
      <w:jc w:val="both"/>
      <w:rPr>
        <w:rFonts w:eastAsia="Times New Roman"/>
        <w:sz w:val="20"/>
        <w:szCs w:val="20"/>
      </w:rPr>
    </w:pPr>
  </w:p>
  <w:p w14:paraId="5155EC25" w14:textId="77777777" w:rsidR="004D171F" w:rsidRPr="00FE3F5E" w:rsidRDefault="004D171F" w:rsidP="00FE3F5E">
    <w:pPr>
      <w:spacing w:line="240" w:lineRule="auto"/>
      <w:ind w:left="6521"/>
      <w:jc w:val="both"/>
      <w:rPr>
        <w:rFonts w:eastAsia="Times New Roman"/>
        <w:sz w:val="20"/>
        <w:szCs w:val="20"/>
      </w:rPr>
    </w:pPr>
  </w:p>
  <w:p w14:paraId="4C38DA03" w14:textId="77777777" w:rsidR="004D171F" w:rsidRDefault="004D17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323116A"/>
    <w:multiLevelType w:val="multilevel"/>
    <w:tmpl w:val="737E3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0D706F5"/>
    <w:multiLevelType w:val="multilevel"/>
    <w:tmpl w:val="1E46DBCE"/>
    <w:lvl w:ilvl="0">
      <w:start w:val="1"/>
      <w:numFmt w:val="bullet"/>
      <w:lvlText w:val="-"/>
      <w:lvlJc w:val="left"/>
      <w:pPr>
        <w:ind w:left="3338" w:hanging="360"/>
      </w:pPr>
      <w:rPr>
        <w:rFonts w:ascii="Times New Roman" w:eastAsia="Times New Roman" w:hAnsi="Times New Roman" w:cs="Times New Roman"/>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6"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7" w15:restartNumberingAfterBreak="0">
    <w:nsid w:val="579B1ED1"/>
    <w:multiLevelType w:val="hybridMultilevel"/>
    <w:tmpl w:val="399C694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9"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71EC3907"/>
    <w:multiLevelType w:val="hybridMultilevel"/>
    <w:tmpl w:val="DE04C6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945128F"/>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6"/>
  </w:num>
  <w:num w:numId="3">
    <w:abstractNumId w:val="2"/>
  </w:num>
  <w:num w:numId="4">
    <w:abstractNumId w:val="9"/>
  </w:num>
  <w:num w:numId="5">
    <w:abstractNumId w:val="3"/>
  </w:num>
  <w:num w:numId="6">
    <w:abstractNumId w:val="7"/>
  </w:num>
  <w:num w:numId="7">
    <w:abstractNumId w:val="1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8"/>
  </w:num>
  <w:num w:numId="11">
    <w:abstractNumId w:val="5"/>
  </w:num>
  <w:num w:numId="12">
    <w:abstractNumId w:val="1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3522"/>
    <w:rsid w:val="00006A8D"/>
    <w:rsid w:val="00007F02"/>
    <w:rsid w:val="000148B5"/>
    <w:rsid w:val="00025751"/>
    <w:rsid w:val="00027DDE"/>
    <w:rsid w:val="000305E6"/>
    <w:rsid w:val="00036256"/>
    <w:rsid w:val="000426B7"/>
    <w:rsid w:val="000533FA"/>
    <w:rsid w:val="00061B70"/>
    <w:rsid w:val="000635A5"/>
    <w:rsid w:val="000646A7"/>
    <w:rsid w:val="000661E9"/>
    <w:rsid w:val="000704C2"/>
    <w:rsid w:val="00071301"/>
    <w:rsid w:val="00071D33"/>
    <w:rsid w:val="00083189"/>
    <w:rsid w:val="000858BF"/>
    <w:rsid w:val="00093B02"/>
    <w:rsid w:val="00096F97"/>
    <w:rsid w:val="000A65E6"/>
    <w:rsid w:val="000B7BEC"/>
    <w:rsid w:val="000D1EE6"/>
    <w:rsid w:val="000D2E8A"/>
    <w:rsid w:val="000D6325"/>
    <w:rsid w:val="000E589C"/>
    <w:rsid w:val="000E7FC7"/>
    <w:rsid w:val="000F676A"/>
    <w:rsid w:val="000F7051"/>
    <w:rsid w:val="00110FC3"/>
    <w:rsid w:val="0011228B"/>
    <w:rsid w:val="001122BA"/>
    <w:rsid w:val="001129B9"/>
    <w:rsid w:val="0012283C"/>
    <w:rsid w:val="0012398A"/>
    <w:rsid w:val="001272CF"/>
    <w:rsid w:val="00131D7E"/>
    <w:rsid w:val="00132D02"/>
    <w:rsid w:val="00136EA6"/>
    <w:rsid w:val="00140255"/>
    <w:rsid w:val="001615A4"/>
    <w:rsid w:val="00172553"/>
    <w:rsid w:val="00173AC9"/>
    <w:rsid w:val="00186562"/>
    <w:rsid w:val="001B07AB"/>
    <w:rsid w:val="001B20A7"/>
    <w:rsid w:val="001B713B"/>
    <w:rsid w:val="001D35AC"/>
    <w:rsid w:val="001E504A"/>
    <w:rsid w:val="001E5EB9"/>
    <w:rsid w:val="0020472B"/>
    <w:rsid w:val="00204A83"/>
    <w:rsid w:val="00215940"/>
    <w:rsid w:val="002167C9"/>
    <w:rsid w:val="00221CBD"/>
    <w:rsid w:val="0022449B"/>
    <w:rsid w:val="00224C5E"/>
    <w:rsid w:val="002419B1"/>
    <w:rsid w:val="00250734"/>
    <w:rsid w:val="00267F5C"/>
    <w:rsid w:val="002733F6"/>
    <w:rsid w:val="00281D6E"/>
    <w:rsid w:val="00284ED7"/>
    <w:rsid w:val="00291993"/>
    <w:rsid w:val="002928CA"/>
    <w:rsid w:val="002A4EEB"/>
    <w:rsid w:val="002A5888"/>
    <w:rsid w:val="002B1AA8"/>
    <w:rsid w:val="002C62DC"/>
    <w:rsid w:val="002D6611"/>
    <w:rsid w:val="002D6ECA"/>
    <w:rsid w:val="002E0C9F"/>
    <w:rsid w:val="002E5C19"/>
    <w:rsid w:val="002E5C72"/>
    <w:rsid w:val="0030267C"/>
    <w:rsid w:val="003028E6"/>
    <w:rsid w:val="003059A4"/>
    <w:rsid w:val="00307FB1"/>
    <w:rsid w:val="00311114"/>
    <w:rsid w:val="00311CA1"/>
    <w:rsid w:val="00311E3F"/>
    <w:rsid w:val="00327521"/>
    <w:rsid w:val="00330F5C"/>
    <w:rsid w:val="00333AF8"/>
    <w:rsid w:val="00333C5B"/>
    <w:rsid w:val="00335C8C"/>
    <w:rsid w:val="00337E4A"/>
    <w:rsid w:val="003545B1"/>
    <w:rsid w:val="0035508E"/>
    <w:rsid w:val="00357B2F"/>
    <w:rsid w:val="003636D8"/>
    <w:rsid w:val="00366A57"/>
    <w:rsid w:val="003678A5"/>
    <w:rsid w:val="003811EA"/>
    <w:rsid w:val="00383716"/>
    <w:rsid w:val="00384329"/>
    <w:rsid w:val="00384B9C"/>
    <w:rsid w:val="00384E65"/>
    <w:rsid w:val="003938DB"/>
    <w:rsid w:val="00393FC9"/>
    <w:rsid w:val="003968CB"/>
    <w:rsid w:val="003A1E00"/>
    <w:rsid w:val="003A1FEE"/>
    <w:rsid w:val="003A3C01"/>
    <w:rsid w:val="003B31A1"/>
    <w:rsid w:val="003B4875"/>
    <w:rsid w:val="003C2501"/>
    <w:rsid w:val="003C6824"/>
    <w:rsid w:val="003D6B3B"/>
    <w:rsid w:val="0040083D"/>
    <w:rsid w:val="0040301C"/>
    <w:rsid w:val="004117A6"/>
    <w:rsid w:val="0042558C"/>
    <w:rsid w:val="00433FCB"/>
    <w:rsid w:val="00436FE1"/>
    <w:rsid w:val="00455707"/>
    <w:rsid w:val="004570DD"/>
    <w:rsid w:val="00462570"/>
    <w:rsid w:val="00480A36"/>
    <w:rsid w:val="0048287E"/>
    <w:rsid w:val="00494CD2"/>
    <w:rsid w:val="00495936"/>
    <w:rsid w:val="004A3AAE"/>
    <w:rsid w:val="004A56F5"/>
    <w:rsid w:val="004B070A"/>
    <w:rsid w:val="004B5603"/>
    <w:rsid w:val="004D171F"/>
    <w:rsid w:val="004E2F87"/>
    <w:rsid w:val="004F0DE8"/>
    <w:rsid w:val="004F3C2A"/>
    <w:rsid w:val="004F556E"/>
    <w:rsid w:val="004F62E0"/>
    <w:rsid w:val="00500B10"/>
    <w:rsid w:val="00501B40"/>
    <w:rsid w:val="00516C81"/>
    <w:rsid w:val="00517E47"/>
    <w:rsid w:val="00525526"/>
    <w:rsid w:val="00544268"/>
    <w:rsid w:val="00550933"/>
    <w:rsid w:val="00560E1F"/>
    <w:rsid w:val="005618BD"/>
    <w:rsid w:val="005A1AFB"/>
    <w:rsid w:val="005A6629"/>
    <w:rsid w:val="005A7545"/>
    <w:rsid w:val="005B08C2"/>
    <w:rsid w:val="005B4C65"/>
    <w:rsid w:val="005B669F"/>
    <w:rsid w:val="005C1337"/>
    <w:rsid w:val="005C3EF8"/>
    <w:rsid w:val="005C58D1"/>
    <w:rsid w:val="005D04DE"/>
    <w:rsid w:val="005D3F07"/>
    <w:rsid w:val="005D620D"/>
    <w:rsid w:val="005E65AB"/>
    <w:rsid w:val="005F3F4B"/>
    <w:rsid w:val="005F4E2C"/>
    <w:rsid w:val="005F657D"/>
    <w:rsid w:val="006020F0"/>
    <w:rsid w:val="00613A2D"/>
    <w:rsid w:val="00613E07"/>
    <w:rsid w:val="0062324F"/>
    <w:rsid w:val="00625462"/>
    <w:rsid w:val="00633C1F"/>
    <w:rsid w:val="0064579F"/>
    <w:rsid w:val="00661CC0"/>
    <w:rsid w:val="00670662"/>
    <w:rsid w:val="00673729"/>
    <w:rsid w:val="00674D83"/>
    <w:rsid w:val="0067517D"/>
    <w:rsid w:val="006832FB"/>
    <w:rsid w:val="006875A8"/>
    <w:rsid w:val="006905E5"/>
    <w:rsid w:val="0069463D"/>
    <w:rsid w:val="006A66D2"/>
    <w:rsid w:val="006B7ACB"/>
    <w:rsid w:val="006C24AF"/>
    <w:rsid w:val="006C31D7"/>
    <w:rsid w:val="006C635C"/>
    <w:rsid w:val="006C6B86"/>
    <w:rsid w:val="006D1EF2"/>
    <w:rsid w:val="006D6E23"/>
    <w:rsid w:val="006E1CDC"/>
    <w:rsid w:val="006E5196"/>
    <w:rsid w:val="006F0284"/>
    <w:rsid w:val="006F672B"/>
    <w:rsid w:val="0070347B"/>
    <w:rsid w:val="00716C05"/>
    <w:rsid w:val="0071755F"/>
    <w:rsid w:val="00720A7F"/>
    <w:rsid w:val="00730249"/>
    <w:rsid w:val="0073493E"/>
    <w:rsid w:val="007364E6"/>
    <w:rsid w:val="0075680B"/>
    <w:rsid w:val="00757B34"/>
    <w:rsid w:val="00760F33"/>
    <w:rsid w:val="0076695D"/>
    <w:rsid w:val="00774E28"/>
    <w:rsid w:val="00792F5A"/>
    <w:rsid w:val="007B0766"/>
    <w:rsid w:val="007E783B"/>
    <w:rsid w:val="007F17F7"/>
    <w:rsid w:val="007F35BD"/>
    <w:rsid w:val="008010FE"/>
    <w:rsid w:val="00802242"/>
    <w:rsid w:val="00811012"/>
    <w:rsid w:val="00812AAD"/>
    <w:rsid w:val="00813B46"/>
    <w:rsid w:val="00830CC3"/>
    <w:rsid w:val="008318CB"/>
    <w:rsid w:val="0084293D"/>
    <w:rsid w:val="00842D2B"/>
    <w:rsid w:val="00845E9A"/>
    <w:rsid w:val="00846163"/>
    <w:rsid w:val="00865D52"/>
    <w:rsid w:val="008720F3"/>
    <w:rsid w:val="00873CAA"/>
    <w:rsid w:val="00875808"/>
    <w:rsid w:val="0088759B"/>
    <w:rsid w:val="0089490B"/>
    <w:rsid w:val="008A03BC"/>
    <w:rsid w:val="008A1CDF"/>
    <w:rsid w:val="008B1BC0"/>
    <w:rsid w:val="008B2089"/>
    <w:rsid w:val="008B738C"/>
    <w:rsid w:val="008C31EA"/>
    <w:rsid w:val="008C6328"/>
    <w:rsid w:val="008D248E"/>
    <w:rsid w:val="008D335C"/>
    <w:rsid w:val="008D459F"/>
    <w:rsid w:val="008D66C1"/>
    <w:rsid w:val="008E75C0"/>
    <w:rsid w:val="009010D7"/>
    <w:rsid w:val="00902D00"/>
    <w:rsid w:val="009038E8"/>
    <w:rsid w:val="00906C91"/>
    <w:rsid w:val="00910F8D"/>
    <w:rsid w:val="0091458C"/>
    <w:rsid w:val="00916788"/>
    <w:rsid w:val="009418FA"/>
    <w:rsid w:val="00945AF0"/>
    <w:rsid w:val="00961F7F"/>
    <w:rsid w:val="00963A20"/>
    <w:rsid w:val="00964AA1"/>
    <w:rsid w:val="00976CA7"/>
    <w:rsid w:val="00976E86"/>
    <w:rsid w:val="00977CB8"/>
    <w:rsid w:val="00980144"/>
    <w:rsid w:val="009801C9"/>
    <w:rsid w:val="00992C1D"/>
    <w:rsid w:val="00995B99"/>
    <w:rsid w:val="00997D63"/>
    <w:rsid w:val="009B3FCB"/>
    <w:rsid w:val="009B7137"/>
    <w:rsid w:val="009C62AD"/>
    <w:rsid w:val="009C66FD"/>
    <w:rsid w:val="009C7303"/>
    <w:rsid w:val="009D1D6E"/>
    <w:rsid w:val="009D2C10"/>
    <w:rsid w:val="009D6C9F"/>
    <w:rsid w:val="009E6B26"/>
    <w:rsid w:val="00A06C3E"/>
    <w:rsid w:val="00A0717F"/>
    <w:rsid w:val="00A07880"/>
    <w:rsid w:val="00A12C5F"/>
    <w:rsid w:val="00A12CDB"/>
    <w:rsid w:val="00A1402E"/>
    <w:rsid w:val="00A14587"/>
    <w:rsid w:val="00A165A2"/>
    <w:rsid w:val="00A23D7A"/>
    <w:rsid w:val="00A27F6D"/>
    <w:rsid w:val="00A352CE"/>
    <w:rsid w:val="00A41468"/>
    <w:rsid w:val="00A425F9"/>
    <w:rsid w:val="00A50C76"/>
    <w:rsid w:val="00A516D5"/>
    <w:rsid w:val="00A76937"/>
    <w:rsid w:val="00A912BF"/>
    <w:rsid w:val="00A922D8"/>
    <w:rsid w:val="00A97F55"/>
    <w:rsid w:val="00AB1D1F"/>
    <w:rsid w:val="00AB1E3B"/>
    <w:rsid w:val="00AB1EC6"/>
    <w:rsid w:val="00AD36E4"/>
    <w:rsid w:val="00AD4FF4"/>
    <w:rsid w:val="00AD7358"/>
    <w:rsid w:val="00AE64AA"/>
    <w:rsid w:val="00AE6DFE"/>
    <w:rsid w:val="00AF1D80"/>
    <w:rsid w:val="00B130F0"/>
    <w:rsid w:val="00B14A77"/>
    <w:rsid w:val="00B163AA"/>
    <w:rsid w:val="00B22396"/>
    <w:rsid w:val="00B30142"/>
    <w:rsid w:val="00B33C74"/>
    <w:rsid w:val="00B4078C"/>
    <w:rsid w:val="00B42859"/>
    <w:rsid w:val="00B52B6F"/>
    <w:rsid w:val="00B53C5E"/>
    <w:rsid w:val="00B62DDE"/>
    <w:rsid w:val="00B67B08"/>
    <w:rsid w:val="00B7557D"/>
    <w:rsid w:val="00B86335"/>
    <w:rsid w:val="00BB4361"/>
    <w:rsid w:val="00BC7BCC"/>
    <w:rsid w:val="00BD3377"/>
    <w:rsid w:val="00BD3B90"/>
    <w:rsid w:val="00BD3DC9"/>
    <w:rsid w:val="00BD4E20"/>
    <w:rsid w:val="00BD7D6B"/>
    <w:rsid w:val="00BE5221"/>
    <w:rsid w:val="00BF12DE"/>
    <w:rsid w:val="00BF25D8"/>
    <w:rsid w:val="00BF44B3"/>
    <w:rsid w:val="00BF55C7"/>
    <w:rsid w:val="00C01754"/>
    <w:rsid w:val="00C024DB"/>
    <w:rsid w:val="00C10E1E"/>
    <w:rsid w:val="00C20DF5"/>
    <w:rsid w:val="00C27B87"/>
    <w:rsid w:val="00C303B3"/>
    <w:rsid w:val="00C31DF7"/>
    <w:rsid w:val="00C32730"/>
    <w:rsid w:val="00C334D0"/>
    <w:rsid w:val="00C43896"/>
    <w:rsid w:val="00C45FEC"/>
    <w:rsid w:val="00C474D2"/>
    <w:rsid w:val="00C476DB"/>
    <w:rsid w:val="00C52074"/>
    <w:rsid w:val="00C54179"/>
    <w:rsid w:val="00C65069"/>
    <w:rsid w:val="00C668A5"/>
    <w:rsid w:val="00C90505"/>
    <w:rsid w:val="00C91FD9"/>
    <w:rsid w:val="00C94F0B"/>
    <w:rsid w:val="00C963BC"/>
    <w:rsid w:val="00C97693"/>
    <w:rsid w:val="00CA2721"/>
    <w:rsid w:val="00CA6AB7"/>
    <w:rsid w:val="00CB5560"/>
    <w:rsid w:val="00CD0433"/>
    <w:rsid w:val="00CD05D6"/>
    <w:rsid w:val="00CD5AD3"/>
    <w:rsid w:val="00CD6AE3"/>
    <w:rsid w:val="00CE4B19"/>
    <w:rsid w:val="00D045FE"/>
    <w:rsid w:val="00D146F1"/>
    <w:rsid w:val="00D23BFC"/>
    <w:rsid w:val="00D27CF9"/>
    <w:rsid w:val="00D314ED"/>
    <w:rsid w:val="00D3356D"/>
    <w:rsid w:val="00D34564"/>
    <w:rsid w:val="00D37A35"/>
    <w:rsid w:val="00D42836"/>
    <w:rsid w:val="00D42866"/>
    <w:rsid w:val="00D52A6E"/>
    <w:rsid w:val="00D52E95"/>
    <w:rsid w:val="00D53252"/>
    <w:rsid w:val="00D55C50"/>
    <w:rsid w:val="00D55F12"/>
    <w:rsid w:val="00D562FA"/>
    <w:rsid w:val="00D63A18"/>
    <w:rsid w:val="00D64648"/>
    <w:rsid w:val="00D64990"/>
    <w:rsid w:val="00D65DCF"/>
    <w:rsid w:val="00D66F38"/>
    <w:rsid w:val="00D67701"/>
    <w:rsid w:val="00D6784F"/>
    <w:rsid w:val="00D8368B"/>
    <w:rsid w:val="00D84128"/>
    <w:rsid w:val="00D85723"/>
    <w:rsid w:val="00D935BF"/>
    <w:rsid w:val="00D948C2"/>
    <w:rsid w:val="00D94B82"/>
    <w:rsid w:val="00DA0F67"/>
    <w:rsid w:val="00DB0E04"/>
    <w:rsid w:val="00DB1B02"/>
    <w:rsid w:val="00DB1C90"/>
    <w:rsid w:val="00DB333D"/>
    <w:rsid w:val="00DB4B9E"/>
    <w:rsid w:val="00DC1ACE"/>
    <w:rsid w:val="00DD2CB4"/>
    <w:rsid w:val="00DD70BA"/>
    <w:rsid w:val="00DD73F4"/>
    <w:rsid w:val="00DF08D1"/>
    <w:rsid w:val="00DF30D9"/>
    <w:rsid w:val="00DF4EA5"/>
    <w:rsid w:val="00DF60C7"/>
    <w:rsid w:val="00DF7DDE"/>
    <w:rsid w:val="00E044F5"/>
    <w:rsid w:val="00E05387"/>
    <w:rsid w:val="00E16BBD"/>
    <w:rsid w:val="00E3326C"/>
    <w:rsid w:val="00E372B5"/>
    <w:rsid w:val="00E406C4"/>
    <w:rsid w:val="00E43821"/>
    <w:rsid w:val="00E46060"/>
    <w:rsid w:val="00E51B5B"/>
    <w:rsid w:val="00E551D6"/>
    <w:rsid w:val="00E56A06"/>
    <w:rsid w:val="00E628FA"/>
    <w:rsid w:val="00E676BE"/>
    <w:rsid w:val="00E67F7A"/>
    <w:rsid w:val="00E87B6B"/>
    <w:rsid w:val="00E903C1"/>
    <w:rsid w:val="00E90D74"/>
    <w:rsid w:val="00EA43F1"/>
    <w:rsid w:val="00EC001E"/>
    <w:rsid w:val="00EC3EE5"/>
    <w:rsid w:val="00ED5570"/>
    <w:rsid w:val="00EF352D"/>
    <w:rsid w:val="00F00471"/>
    <w:rsid w:val="00F01177"/>
    <w:rsid w:val="00F0498D"/>
    <w:rsid w:val="00F0548F"/>
    <w:rsid w:val="00F14867"/>
    <w:rsid w:val="00F14EE2"/>
    <w:rsid w:val="00F227FE"/>
    <w:rsid w:val="00F2437A"/>
    <w:rsid w:val="00F30491"/>
    <w:rsid w:val="00F441E2"/>
    <w:rsid w:val="00F45930"/>
    <w:rsid w:val="00F46DB7"/>
    <w:rsid w:val="00F72B5D"/>
    <w:rsid w:val="00F91CBA"/>
    <w:rsid w:val="00F93863"/>
    <w:rsid w:val="00F97705"/>
    <w:rsid w:val="00FA5C16"/>
    <w:rsid w:val="00FB2FEA"/>
    <w:rsid w:val="00FB3A3F"/>
    <w:rsid w:val="00FC0FF4"/>
    <w:rsid w:val="00FC4DFF"/>
    <w:rsid w:val="00FC65B9"/>
    <w:rsid w:val="00FE03AB"/>
    <w:rsid w:val="00FE3F5E"/>
    <w:rsid w:val="00FF7157"/>
    <w:rsid w:val="00FF7A65"/>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BC385"/>
  <w15:docId w15:val="{9478EC97-FAC0-4793-8562-20FA2894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character" w:styleId="Rimandocommento">
    <w:name w:val="annotation reference"/>
    <w:basedOn w:val="Carpredefinitoparagrafo"/>
    <w:uiPriority w:val="99"/>
    <w:semiHidden/>
    <w:unhideWhenUsed/>
    <w:rsid w:val="00D6784F"/>
    <w:rPr>
      <w:sz w:val="16"/>
      <w:szCs w:val="16"/>
    </w:rPr>
  </w:style>
  <w:style w:type="paragraph" w:styleId="Testocommento">
    <w:name w:val="annotation text"/>
    <w:basedOn w:val="Normale"/>
    <w:link w:val="TestocommentoCarattere"/>
    <w:uiPriority w:val="99"/>
    <w:semiHidden/>
    <w:unhideWhenUsed/>
    <w:rsid w:val="00D6784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6784F"/>
    <w:rPr>
      <w:sz w:val="20"/>
      <w:szCs w:val="20"/>
    </w:rPr>
  </w:style>
  <w:style w:type="paragraph" w:styleId="Paragrafoelenco">
    <w:name w:val="List Paragraph"/>
    <w:basedOn w:val="Normale"/>
    <w:uiPriority w:val="34"/>
    <w:qFormat/>
    <w:rsid w:val="00E46060"/>
    <w:pPr>
      <w:ind w:left="720"/>
      <w:contextualSpacing/>
    </w:pPr>
  </w:style>
  <w:style w:type="paragraph" w:styleId="NormaleWeb">
    <w:name w:val="Normal (Web)"/>
    <w:basedOn w:val="Normale"/>
    <w:uiPriority w:val="99"/>
    <w:unhideWhenUsed/>
    <w:rsid w:val="00337E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id-translation">
    <w:name w:val="tlid-translation"/>
    <w:basedOn w:val="Carpredefinitoparagrafo"/>
    <w:rsid w:val="00A165A2"/>
  </w:style>
  <w:style w:type="table" w:styleId="Grigliatabella">
    <w:name w:val="Table Grid"/>
    <w:basedOn w:val="Tabellanormale"/>
    <w:uiPriority w:val="59"/>
    <w:unhideWhenUsed/>
    <w:rsid w:val="00C31D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Carpredefinitoparagrafo"/>
    <w:uiPriority w:val="99"/>
    <w:semiHidden/>
    <w:unhideWhenUsed/>
    <w:rsid w:val="00363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0531">
      <w:bodyDiv w:val="1"/>
      <w:marLeft w:val="0"/>
      <w:marRight w:val="0"/>
      <w:marTop w:val="0"/>
      <w:marBottom w:val="0"/>
      <w:divBdr>
        <w:top w:val="none" w:sz="0" w:space="0" w:color="auto"/>
        <w:left w:val="none" w:sz="0" w:space="0" w:color="auto"/>
        <w:bottom w:val="none" w:sz="0" w:space="0" w:color="auto"/>
        <w:right w:val="none" w:sz="0" w:space="0" w:color="auto"/>
      </w:divBdr>
    </w:div>
    <w:div w:id="856577386">
      <w:bodyDiv w:val="1"/>
      <w:marLeft w:val="0"/>
      <w:marRight w:val="0"/>
      <w:marTop w:val="0"/>
      <w:marBottom w:val="0"/>
      <w:divBdr>
        <w:top w:val="none" w:sz="0" w:space="0" w:color="auto"/>
        <w:left w:val="none" w:sz="0" w:space="0" w:color="auto"/>
        <w:bottom w:val="none" w:sz="0" w:space="0" w:color="auto"/>
        <w:right w:val="none" w:sz="0" w:space="0" w:color="auto"/>
      </w:divBdr>
    </w:div>
    <w:div w:id="942801720">
      <w:bodyDiv w:val="1"/>
      <w:marLeft w:val="0"/>
      <w:marRight w:val="0"/>
      <w:marTop w:val="0"/>
      <w:marBottom w:val="0"/>
      <w:divBdr>
        <w:top w:val="none" w:sz="0" w:space="0" w:color="auto"/>
        <w:left w:val="none" w:sz="0" w:space="0" w:color="auto"/>
        <w:bottom w:val="none" w:sz="0" w:space="0" w:color="auto"/>
        <w:right w:val="none" w:sz="0" w:space="0" w:color="auto"/>
      </w:divBdr>
      <w:divsChild>
        <w:div w:id="1414008811">
          <w:marLeft w:val="0"/>
          <w:marRight w:val="0"/>
          <w:marTop w:val="0"/>
          <w:marBottom w:val="0"/>
          <w:divBdr>
            <w:top w:val="none" w:sz="0" w:space="0" w:color="auto"/>
            <w:left w:val="none" w:sz="0" w:space="0" w:color="auto"/>
            <w:bottom w:val="none" w:sz="0" w:space="0" w:color="auto"/>
            <w:right w:val="none" w:sz="0" w:space="0" w:color="auto"/>
          </w:divBdr>
          <w:divsChild>
            <w:div w:id="1905287344">
              <w:marLeft w:val="0"/>
              <w:marRight w:val="0"/>
              <w:marTop w:val="0"/>
              <w:marBottom w:val="0"/>
              <w:divBdr>
                <w:top w:val="none" w:sz="0" w:space="0" w:color="auto"/>
                <w:left w:val="none" w:sz="0" w:space="0" w:color="auto"/>
                <w:bottom w:val="none" w:sz="0" w:space="0" w:color="auto"/>
                <w:right w:val="none" w:sz="0" w:space="0" w:color="auto"/>
              </w:divBdr>
              <w:divsChild>
                <w:div w:id="1148788781">
                  <w:marLeft w:val="0"/>
                  <w:marRight w:val="0"/>
                  <w:marTop w:val="0"/>
                  <w:marBottom w:val="0"/>
                  <w:divBdr>
                    <w:top w:val="none" w:sz="0" w:space="0" w:color="auto"/>
                    <w:left w:val="none" w:sz="0" w:space="0" w:color="auto"/>
                    <w:bottom w:val="none" w:sz="0" w:space="0" w:color="auto"/>
                    <w:right w:val="none" w:sz="0" w:space="0" w:color="auto"/>
                  </w:divBdr>
                  <w:divsChild>
                    <w:div w:id="1431778089">
                      <w:marLeft w:val="0"/>
                      <w:marRight w:val="0"/>
                      <w:marTop w:val="0"/>
                      <w:marBottom w:val="0"/>
                      <w:divBdr>
                        <w:top w:val="none" w:sz="0" w:space="0" w:color="auto"/>
                        <w:left w:val="none" w:sz="0" w:space="0" w:color="auto"/>
                        <w:bottom w:val="none" w:sz="0" w:space="0" w:color="auto"/>
                        <w:right w:val="none" w:sz="0" w:space="0" w:color="auto"/>
                      </w:divBdr>
                      <w:divsChild>
                        <w:div w:id="271015978">
                          <w:marLeft w:val="0"/>
                          <w:marRight w:val="0"/>
                          <w:marTop w:val="0"/>
                          <w:marBottom w:val="0"/>
                          <w:divBdr>
                            <w:top w:val="none" w:sz="0" w:space="0" w:color="auto"/>
                            <w:left w:val="none" w:sz="0" w:space="0" w:color="auto"/>
                            <w:bottom w:val="none" w:sz="0" w:space="0" w:color="auto"/>
                            <w:right w:val="none" w:sz="0" w:space="0" w:color="auto"/>
                          </w:divBdr>
                          <w:divsChild>
                            <w:div w:id="1762214944">
                              <w:marLeft w:val="0"/>
                              <w:marRight w:val="0"/>
                              <w:marTop w:val="0"/>
                              <w:marBottom w:val="0"/>
                              <w:divBdr>
                                <w:top w:val="none" w:sz="0" w:space="0" w:color="auto"/>
                                <w:left w:val="none" w:sz="0" w:space="0" w:color="auto"/>
                                <w:bottom w:val="none" w:sz="0" w:space="0" w:color="auto"/>
                                <w:right w:val="none" w:sz="0" w:space="0" w:color="auto"/>
                              </w:divBdr>
                              <w:divsChild>
                                <w:div w:id="928657000">
                                  <w:marLeft w:val="0"/>
                                  <w:marRight w:val="0"/>
                                  <w:marTop w:val="0"/>
                                  <w:marBottom w:val="0"/>
                                  <w:divBdr>
                                    <w:top w:val="none" w:sz="0" w:space="0" w:color="auto"/>
                                    <w:left w:val="none" w:sz="0" w:space="0" w:color="auto"/>
                                    <w:bottom w:val="none" w:sz="0" w:space="0" w:color="auto"/>
                                    <w:right w:val="none" w:sz="0" w:space="0" w:color="auto"/>
                                  </w:divBdr>
                                  <w:divsChild>
                                    <w:div w:id="1440561621">
                                      <w:marLeft w:val="0"/>
                                      <w:marRight w:val="0"/>
                                      <w:marTop w:val="0"/>
                                      <w:marBottom w:val="0"/>
                                      <w:divBdr>
                                        <w:top w:val="none" w:sz="0" w:space="0" w:color="auto"/>
                                        <w:left w:val="none" w:sz="0" w:space="0" w:color="auto"/>
                                        <w:bottom w:val="none" w:sz="0" w:space="0" w:color="auto"/>
                                        <w:right w:val="none" w:sz="0" w:space="0" w:color="auto"/>
                                      </w:divBdr>
                                      <w:divsChild>
                                        <w:div w:id="1808670094">
                                          <w:marLeft w:val="0"/>
                                          <w:marRight w:val="0"/>
                                          <w:marTop w:val="0"/>
                                          <w:marBottom w:val="0"/>
                                          <w:divBdr>
                                            <w:top w:val="none" w:sz="0" w:space="0" w:color="auto"/>
                                            <w:left w:val="none" w:sz="0" w:space="0" w:color="auto"/>
                                            <w:bottom w:val="none" w:sz="0" w:space="0" w:color="auto"/>
                                            <w:right w:val="none" w:sz="0" w:space="0" w:color="auto"/>
                                          </w:divBdr>
                                          <w:divsChild>
                                            <w:div w:id="1853258213">
                                              <w:marLeft w:val="0"/>
                                              <w:marRight w:val="0"/>
                                              <w:marTop w:val="0"/>
                                              <w:marBottom w:val="495"/>
                                              <w:divBdr>
                                                <w:top w:val="none" w:sz="0" w:space="0" w:color="auto"/>
                                                <w:left w:val="none" w:sz="0" w:space="0" w:color="auto"/>
                                                <w:bottom w:val="none" w:sz="0" w:space="0" w:color="auto"/>
                                                <w:right w:val="none" w:sz="0" w:space="0" w:color="auto"/>
                                              </w:divBdr>
                                              <w:divsChild>
                                                <w:div w:id="10289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5237490">
      <w:bodyDiv w:val="1"/>
      <w:marLeft w:val="0"/>
      <w:marRight w:val="0"/>
      <w:marTop w:val="0"/>
      <w:marBottom w:val="0"/>
      <w:divBdr>
        <w:top w:val="none" w:sz="0" w:space="0" w:color="auto"/>
        <w:left w:val="none" w:sz="0" w:space="0" w:color="auto"/>
        <w:bottom w:val="none" w:sz="0" w:space="0" w:color="auto"/>
        <w:right w:val="none" w:sz="0" w:space="0" w:color="auto"/>
      </w:divBdr>
    </w:div>
    <w:div w:id="1541481230">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silano@unicam.it" TargetMode="External"/><Relationship Id="rId13" Type="http://schemas.openxmlformats.org/officeDocument/2006/relationships/hyperlink" Target="https://titulus-unicam.cineca.it/albo/" TargetMode="External"/><Relationship Id="rId18" Type="http://schemas.openxmlformats.org/officeDocument/2006/relationships/hyperlink" Target="http://www.unicam.it/bandi"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ec.europa.eu/euraxess" TargetMode="External"/><Relationship Id="rId7" Type="http://schemas.openxmlformats.org/officeDocument/2006/relationships/endnotes" Target="endnotes.xml"/><Relationship Id="rId12" Type="http://schemas.openxmlformats.org/officeDocument/2006/relationships/hyperlink" Target="http://www.unicam.it" TargetMode="External"/><Relationship Id="rId17" Type="http://schemas.openxmlformats.org/officeDocument/2006/relationships/hyperlink" Target="mailto:rpd@pec.unicam.it" TargetMode="External"/><Relationship Id="rId25" Type="http://schemas.openxmlformats.org/officeDocument/2006/relationships/hyperlink" Target="mailto:tiziana.paniccia@unicam.it" TargetMode="External"/><Relationship Id="rId2" Type="http://schemas.openxmlformats.org/officeDocument/2006/relationships/numbering" Target="numbering.xml"/><Relationship Id="rId16" Type="http://schemas.openxmlformats.org/officeDocument/2006/relationships/hyperlink" Target="mailto:rpd@unicam.it" TargetMode="External"/><Relationship Id="rId20" Type="http://schemas.openxmlformats.org/officeDocument/2006/relationships/hyperlink" Target="http://bandi.miur.it"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cam.it/bandi" TargetMode="External"/><Relationship Id="rId24" Type="http://schemas.openxmlformats.org/officeDocument/2006/relationships/hyperlink" Target="mailto:anna.silano@unicam.it" TargetMode="External"/><Relationship Id="rId5" Type="http://schemas.openxmlformats.org/officeDocument/2006/relationships/webSettings" Target="webSettings.xml"/><Relationship Id="rId15" Type="http://schemas.openxmlformats.org/officeDocument/2006/relationships/hyperlink" Target="mailto:protocol@pec.unicam.it" TargetMode="External"/><Relationship Id="rId23" Type="http://schemas.openxmlformats.org/officeDocument/2006/relationships/hyperlink" Target="http://www.unicam.it/amministrazionetrasparente/segnalazione-di-condotte-illecite-whistleblowing" TargetMode="External"/><Relationship Id="rId28" Type="http://schemas.openxmlformats.org/officeDocument/2006/relationships/header" Target="header2.xml"/><Relationship Id="rId10" Type="http://schemas.openxmlformats.org/officeDocument/2006/relationships/hyperlink" Target="http://www.unicam.it/bandi" TargetMode="External"/><Relationship Id="rId19" Type="http://schemas.openxmlformats.org/officeDocument/2006/relationships/hyperlink" Target="https://titulus-unicam.cineca.it/alb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iziana.paniccia@unicam.it" TargetMode="External"/><Relationship Id="rId14" Type="http://schemas.openxmlformats.org/officeDocument/2006/relationships/hyperlink" Target="https://www.unicam.it/ateneo/regolamenti-cat" TargetMode="External"/><Relationship Id="rId22" Type="http://schemas.openxmlformats.org/officeDocument/2006/relationships/hyperlink" Target="mailto:direzione.generale@unicam.it"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tiziana.paniccia@unicam.it" TargetMode="External"/><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3807E-57E9-4B47-A7AB-58949BB30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4300</Words>
  <Characters>24514</Characters>
  <Application>Microsoft Office Word</Application>
  <DocSecurity>0</DocSecurity>
  <Lines>204</Lines>
  <Paragraphs>57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Silano Anna</dc:creator>
  <cp:lastModifiedBy>Paniccia' Lambertucci Tiziana</cp:lastModifiedBy>
  <cp:revision>3</cp:revision>
  <cp:lastPrinted>2020-02-17T14:59:00Z</cp:lastPrinted>
  <dcterms:created xsi:type="dcterms:W3CDTF">2023-03-28T08:09:00Z</dcterms:created>
  <dcterms:modified xsi:type="dcterms:W3CDTF">2023-03-28T08:10:00Z</dcterms:modified>
</cp:coreProperties>
</file>